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364B6" w14:textId="4781B7C6" w:rsidR="00D527C1" w:rsidRDefault="008D6737">
      <w:pPr>
        <w:rPr>
          <w:rFonts w:ascii="Times New Roman" w:eastAsia="Times New Roman" w:hAnsi="Times New Roman" w:cs="Times New Roman"/>
          <w:sz w:val="24"/>
          <w:szCs w:val="24"/>
        </w:rPr>
      </w:pPr>
      <w:r w:rsidRPr="00696611">
        <w:rPr>
          <w:noProof/>
          <w:lang w:val="en-US"/>
        </w:rPr>
        <w:drawing>
          <wp:inline distT="0" distB="0" distL="0" distR="0" wp14:anchorId="64DE50BE" wp14:editId="7912C451">
            <wp:extent cx="3069203" cy="1018802"/>
            <wp:effectExtent l="0" t="0" r="0" b="0"/>
            <wp:docPr id="1" name="Picture 1" descr="C:\Users\NjomzaH\Desktop\KONKURSET 2025\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jomzaH\Desktop\KONKURSET 2025\Logo_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27" b="23004"/>
                    <a:stretch/>
                  </pic:blipFill>
                  <pic:spPr bwMode="auto">
                    <a:xfrm>
                      <a:off x="0" y="0"/>
                      <a:ext cx="3347768" cy="111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39F251" w14:textId="051198F2" w:rsidR="00D64CC1" w:rsidRDefault="005C0224" w:rsidP="00685DE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 w:rsidRPr="00DE4C34">
        <w:rPr>
          <w:rFonts w:ascii="Times New Roman" w:eastAsia="Times New Roman" w:hAnsi="Times New Roman" w:cs="Times New Roman"/>
          <w:sz w:val="24"/>
          <w:szCs w:val="24"/>
        </w:rPr>
        <w:t>Duke u bazuar në Ligjin Nr. 03/L-087 për Ndërmarrjet Publike, Ligjin Nr. 03/L-212 të Punës konkretisht Neni 8, Rregulloren Nr. 0</w:t>
      </w:r>
      <w:r w:rsidR="00A072C5">
        <w:rPr>
          <w:rFonts w:ascii="Times New Roman" w:eastAsia="Times New Roman" w:hAnsi="Times New Roman" w:cs="Times New Roman"/>
          <w:sz w:val="24"/>
          <w:szCs w:val="24"/>
        </w:rPr>
        <w:t xml:space="preserve">2/2024 </w:t>
      </w:r>
      <w:r w:rsidRPr="00DE4C34">
        <w:rPr>
          <w:rFonts w:ascii="Times New Roman" w:eastAsia="Times New Roman" w:hAnsi="Times New Roman" w:cs="Times New Roman"/>
          <w:sz w:val="24"/>
          <w:szCs w:val="24"/>
        </w:rPr>
        <w:t xml:space="preserve">Procedurat e </w:t>
      </w:r>
      <w:r w:rsidR="00A072C5">
        <w:rPr>
          <w:rFonts w:ascii="Times New Roman" w:eastAsia="Times New Roman" w:hAnsi="Times New Roman" w:cs="Times New Roman"/>
          <w:sz w:val="24"/>
          <w:szCs w:val="24"/>
        </w:rPr>
        <w:t>Rekrutimit dhe të Zyrtarëve të Lartë në</w:t>
      </w:r>
      <w:r w:rsidRPr="00DE4C34">
        <w:rPr>
          <w:rFonts w:ascii="Times New Roman" w:eastAsia="Times New Roman" w:hAnsi="Times New Roman" w:cs="Times New Roman"/>
          <w:sz w:val="24"/>
          <w:szCs w:val="24"/>
        </w:rPr>
        <w:t xml:space="preserve"> KMDK Sh.A., Rregullore</w:t>
      </w:r>
      <w:r w:rsidR="00FE3435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DE4C34">
        <w:rPr>
          <w:rFonts w:ascii="Times New Roman" w:eastAsia="Times New Roman" w:hAnsi="Times New Roman" w:cs="Times New Roman"/>
          <w:sz w:val="24"/>
          <w:szCs w:val="24"/>
        </w:rPr>
        <w:t xml:space="preserve"> Nr. 02/2025 </w:t>
      </w:r>
      <w:r w:rsidR="00AC2311" w:rsidRPr="00DE4C34">
        <w:rPr>
          <w:rFonts w:ascii="Times New Roman" w:eastAsia="Times New Roman" w:hAnsi="Times New Roman" w:cs="Times New Roman"/>
          <w:sz w:val="24"/>
          <w:szCs w:val="24"/>
        </w:rPr>
        <w:t>për</w:t>
      </w:r>
      <w:r w:rsidRPr="00DE4C34">
        <w:rPr>
          <w:rFonts w:ascii="Times New Roman" w:eastAsia="Times New Roman" w:hAnsi="Times New Roman" w:cs="Times New Roman"/>
          <w:sz w:val="24"/>
          <w:szCs w:val="24"/>
        </w:rPr>
        <w:t xml:space="preserve"> Organizimin e </w:t>
      </w:r>
      <w:r w:rsidR="00AC2311" w:rsidRPr="00DE4C34">
        <w:rPr>
          <w:rFonts w:ascii="Times New Roman" w:eastAsia="Times New Roman" w:hAnsi="Times New Roman" w:cs="Times New Roman"/>
          <w:sz w:val="24"/>
          <w:szCs w:val="24"/>
        </w:rPr>
        <w:t>Brendshëm</w:t>
      </w:r>
      <w:r w:rsidRPr="00DE4C34">
        <w:rPr>
          <w:rFonts w:ascii="Times New Roman" w:eastAsia="Times New Roman" w:hAnsi="Times New Roman" w:cs="Times New Roman"/>
          <w:sz w:val="24"/>
          <w:szCs w:val="24"/>
        </w:rPr>
        <w:t>, Pagat, Benefitet dhe shtesat në KMDK Sh.A</w:t>
      </w:r>
      <w:r w:rsidR="00FE3435">
        <w:rPr>
          <w:rFonts w:ascii="Times New Roman" w:eastAsia="Times New Roman" w:hAnsi="Times New Roman" w:cs="Times New Roman"/>
          <w:sz w:val="24"/>
          <w:szCs w:val="24"/>
        </w:rPr>
        <w:t xml:space="preserve"> dhe</w:t>
      </w:r>
      <w:r w:rsidRPr="00DE4C34">
        <w:rPr>
          <w:rFonts w:ascii="Times New Roman" w:eastAsia="Times New Roman" w:hAnsi="Times New Roman" w:cs="Times New Roman"/>
          <w:sz w:val="24"/>
          <w:szCs w:val="24"/>
        </w:rPr>
        <w:t xml:space="preserve"> Vendimin e</w:t>
      </w:r>
      <w:r w:rsidR="007F2B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F2B4A">
        <w:rPr>
          <w:rFonts w:ascii="Times New Roman" w:eastAsia="Times New Roman" w:hAnsi="Times New Roman" w:cs="Times New Roman"/>
          <w:sz w:val="24"/>
          <w:szCs w:val="24"/>
        </w:rPr>
        <w:t>Zv</w:t>
      </w:r>
      <w:proofErr w:type="spellEnd"/>
      <w:r w:rsidR="007F2B4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DE4C34">
        <w:rPr>
          <w:rFonts w:ascii="Times New Roman" w:eastAsia="Times New Roman" w:hAnsi="Times New Roman" w:cs="Times New Roman"/>
          <w:sz w:val="24"/>
          <w:szCs w:val="24"/>
        </w:rPr>
        <w:t>Kryeshefit Ekzekutiv të KMDK Sh.A nr</w:t>
      </w:r>
      <w:r w:rsidRPr="00DE4C3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C52295">
        <w:rPr>
          <w:rFonts w:ascii="Times New Roman" w:eastAsia="Times New Roman" w:hAnsi="Times New Roman" w:cs="Times New Roman"/>
          <w:sz w:val="24"/>
          <w:szCs w:val="24"/>
        </w:rPr>
        <w:t>48</w:t>
      </w:r>
      <w:r w:rsidR="005F718D">
        <w:rPr>
          <w:rFonts w:ascii="Times New Roman" w:eastAsia="Times New Roman" w:hAnsi="Times New Roman" w:cs="Times New Roman"/>
          <w:sz w:val="24"/>
          <w:szCs w:val="24"/>
        </w:rPr>
        <w:t>/202</w:t>
      </w:r>
      <w:r w:rsidR="00C52295">
        <w:rPr>
          <w:rFonts w:ascii="Times New Roman" w:eastAsia="Times New Roman" w:hAnsi="Times New Roman" w:cs="Times New Roman"/>
          <w:sz w:val="24"/>
          <w:szCs w:val="24"/>
        </w:rPr>
        <w:t>6</w:t>
      </w:r>
      <w:r w:rsidR="005F718D">
        <w:rPr>
          <w:rFonts w:ascii="Times New Roman" w:eastAsia="Times New Roman" w:hAnsi="Times New Roman" w:cs="Times New Roman"/>
          <w:sz w:val="24"/>
          <w:szCs w:val="24"/>
        </w:rPr>
        <w:t xml:space="preserve"> të dt. </w:t>
      </w:r>
      <w:r w:rsidR="00C52295">
        <w:rPr>
          <w:rFonts w:ascii="Times New Roman" w:eastAsia="Times New Roman" w:hAnsi="Times New Roman" w:cs="Times New Roman"/>
          <w:sz w:val="24"/>
          <w:szCs w:val="24"/>
        </w:rPr>
        <w:t>30</w:t>
      </w:r>
      <w:r w:rsidR="005F718D">
        <w:rPr>
          <w:rFonts w:ascii="Times New Roman" w:eastAsia="Times New Roman" w:hAnsi="Times New Roman" w:cs="Times New Roman"/>
          <w:sz w:val="24"/>
          <w:szCs w:val="24"/>
        </w:rPr>
        <w:t>.</w:t>
      </w:r>
      <w:r w:rsidR="00C52295">
        <w:rPr>
          <w:rFonts w:ascii="Times New Roman" w:eastAsia="Times New Roman" w:hAnsi="Times New Roman" w:cs="Times New Roman"/>
          <w:sz w:val="24"/>
          <w:szCs w:val="24"/>
        </w:rPr>
        <w:t>01</w:t>
      </w:r>
      <w:r w:rsidRPr="004D2AF8">
        <w:rPr>
          <w:rFonts w:ascii="Times New Roman" w:eastAsia="Times New Roman" w:hAnsi="Times New Roman" w:cs="Times New Roman"/>
          <w:sz w:val="24"/>
          <w:szCs w:val="24"/>
        </w:rPr>
        <w:t>.202</w:t>
      </w:r>
      <w:r w:rsidR="00C52295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DE4C3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KMDK </w:t>
      </w:r>
      <w:r w:rsidRPr="00DE4C34">
        <w:rPr>
          <w:rFonts w:ascii="Times New Roman" w:eastAsia="Times New Roman" w:hAnsi="Times New Roman" w:cs="Times New Roman"/>
          <w:sz w:val="24"/>
          <w:szCs w:val="24"/>
        </w:rPr>
        <w:t>S</w:t>
      </w:r>
      <w:r w:rsidR="00C52295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DE4C34">
        <w:rPr>
          <w:rFonts w:ascii="Times New Roman" w:eastAsia="Times New Roman" w:hAnsi="Times New Roman" w:cs="Times New Roman"/>
          <w:sz w:val="24"/>
          <w:szCs w:val="24"/>
        </w:rPr>
        <w:t>.A shpall këtë:</w:t>
      </w:r>
    </w:p>
    <w:p w14:paraId="404F8B31" w14:textId="77777777" w:rsidR="006B5372" w:rsidRPr="006B5372" w:rsidRDefault="006B5372" w:rsidP="008A2DA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6605EE" w14:textId="77777777" w:rsidR="00D527C1" w:rsidRPr="00FE3435" w:rsidRDefault="004B11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E343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KONKURS PUBLIK</w:t>
      </w:r>
    </w:p>
    <w:p w14:paraId="27FE4139" w14:textId="77777777" w:rsidR="00D527C1" w:rsidRPr="00FE3435" w:rsidRDefault="004B11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FE343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PËR PLOTËSIMIN E VENDIT TË PUNËS</w:t>
      </w:r>
    </w:p>
    <w:p w14:paraId="6F40A0EB" w14:textId="4B9A030A" w:rsidR="00FF1B86" w:rsidRPr="00FE3435" w:rsidRDefault="00FF1B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E3435">
        <w:rPr>
          <w:rFonts w:ascii="Times New Roman" w:eastAsia="Times New Roman" w:hAnsi="Times New Roman" w:cs="Times New Roman"/>
          <w:b/>
          <w:color w:val="000000"/>
        </w:rPr>
        <w:t>(Konkurs i plot</w:t>
      </w:r>
      <w:r w:rsidRPr="00FE3435">
        <w:rPr>
          <w:rFonts w:ascii="Times New Roman" w:eastAsia="Times New Roman" w:hAnsi="Times New Roman" w:cs="Times New Roman"/>
          <w:b/>
          <w:highlight w:val="white"/>
        </w:rPr>
        <w:t>ë</w:t>
      </w:r>
      <w:r w:rsidRPr="00FE3435">
        <w:rPr>
          <w:rFonts w:ascii="Times New Roman" w:eastAsia="Times New Roman" w:hAnsi="Times New Roman" w:cs="Times New Roman"/>
          <w:b/>
        </w:rPr>
        <w:t>suar)</w:t>
      </w:r>
    </w:p>
    <w:p w14:paraId="4A2814FF" w14:textId="77777777" w:rsidR="00FE3435" w:rsidRPr="00FF1B86" w:rsidRDefault="00FE343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6018DF4D" w14:textId="77777777" w:rsidR="00D527C1" w:rsidRDefault="00D52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353B84A2" w14:textId="22731458" w:rsidR="00D527C1" w:rsidRPr="00AC2311" w:rsidRDefault="004B114D" w:rsidP="00AC231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eading=h.30j0zll" w:colFirst="0" w:colLast="0"/>
      <w:bookmarkEnd w:id="1"/>
      <w:r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>Titulli:</w:t>
      </w:r>
      <w:r w:rsidRPr="00AC2311">
        <w:rPr>
          <w:rFonts w:ascii="Times New Roman" w:hAnsi="Times New Roman" w:cs="Times New Roman"/>
          <w:sz w:val="24"/>
          <w:szCs w:val="24"/>
        </w:rPr>
        <w:t xml:space="preserve"> </w:t>
      </w:r>
      <w:r w:rsidR="005F718D" w:rsidRPr="00AC2311">
        <w:rPr>
          <w:rFonts w:ascii="Times New Roman" w:hAnsi="Times New Roman" w:cs="Times New Roman"/>
          <w:sz w:val="24"/>
          <w:szCs w:val="24"/>
        </w:rPr>
        <w:t>Sekretar Korporativ dhe Këshilltar i Përgjithshëm</w:t>
      </w:r>
      <w:r w:rsidR="005C0224" w:rsidRPr="00AC2311">
        <w:rPr>
          <w:rFonts w:ascii="Times New Roman" w:hAnsi="Times New Roman" w:cs="Times New Roman"/>
          <w:sz w:val="24"/>
          <w:szCs w:val="24"/>
        </w:rPr>
        <w:t>;</w:t>
      </w:r>
    </w:p>
    <w:p w14:paraId="4F412855" w14:textId="11B52C22" w:rsidR="005C0224" w:rsidRPr="00AC2311" w:rsidRDefault="005C0224" w:rsidP="00AC231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5C17C3" w14:textId="5DE76614" w:rsidR="00D527C1" w:rsidRPr="00AC2311" w:rsidRDefault="004B114D" w:rsidP="00AC2311">
      <w:pPr>
        <w:pStyle w:val="NoSpacing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>Numri i Referencës:</w:t>
      </w:r>
      <w:r w:rsidRPr="00AC2311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 </w:t>
      </w:r>
      <w:r w:rsidRPr="00AC2311">
        <w:rPr>
          <w:rFonts w:ascii="Times New Roman" w:hAnsi="Times New Roman" w:cs="Times New Roman"/>
          <w:bCs/>
          <w:sz w:val="24"/>
          <w:szCs w:val="24"/>
        </w:rPr>
        <w:t>ZP/KJ-</w:t>
      </w:r>
      <w:r w:rsidR="00F906F3" w:rsidRPr="00AC2311">
        <w:rPr>
          <w:rFonts w:ascii="Times New Roman" w:hAnsi="Times New Roman" w:cs="Times New Roman"/>
          <w:bCs/>
          <w:sz w:val="24"/>
          <w:szCs w:val="24"/>
        </w:rPr>
        <w:t>01</w:t>
      </w:r>
      <w:r w:rsidRPr="00AC2311">
        <w:rPr>
          <w:rFonts w:ascii="Times New Roman" w:hAnsi="Times New Roman" w:cs="Times New Roman"/>
          <w:bCs/>
          <w:sz w:val="24"/>
          <w:szCs w:val="24"/>
        </w:rPr>
        <w:t>-202</w:t>
      </w:r>
      <w:r w:rsidR="00F906F3" w:rsidRPr="00AC2311">
        <w:rPr>
          <w:rFonts w:ascii="Times New Roman" w:hAnsi="Times New Roman" w:cs="Times New Roman"/>
          <w:bCs/>
          <w:sz w:val="24"/>
          <w:szCs w:val="24"/>
        </w:rPr>
        <w:t>6</w:t>
      </w:r>
      <w:r w:rsidR="005C0224" w:rsidRPr="00AC2311">
        <w:rPr>
          <w:rFonts w:ascii="Times New Roman" w:hAnsi="Times New Roman" w:cs="Times New Roman"/>
          <w:bCs/>
          <w:sz w:val="24"/>
          <w:szCs w:val="24"/>
          <w:highlight w:val="white"/>
        </w:rPr>
        <w:t>;</w:t>
      </w:r>
    </w:p>
    <w:p w14:paraId="6EBAA97D" w14:textId="77777777" w:rsidR="005C0224" w:rsidRPr="00AC2311" w:rsidRDefault="005C0224" w:rsidP="00AC2311">
      <w:pPr>
        <w:pStyle w:val="NoSpacing"/>
        <w:jc w:val="both"/>
        <w:rPr>
          <w:rFonts w:ascii="Times New Roman" w:hAnsi="Times New Roman" w:cs="Times New Roman"/>
          <w:b/>
          <w:color w:val="EE0000"/>
          <w:sz w:val="24"/>
          <w:szCs w:val="24"/>
          <w:highlight w:val="white"/>
        </w:rPr>
      </w:pPr>
    </w:p>
    <w:p w14:paraId="330876AC" w14:textId="2EC8979A" w:rsidR="00D527C1" w:rsidRPr="00AC2311" w:rsidRDefault="004B114D" w:rsidP="00AC231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 xml:space="preserve">I </w:t>
      </w:r>
      <w:proofErr w:type="spellStart"/>
      <w:r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>raporton</w:t>
      </w:r>
      <w:proofErr w:type="spellEnd"/>
      <w:r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>:</w:t>
      </w:r>
      <w:r w:rsidRPr="00AC2311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 </w:t>
      </w:r>
      <w:proofErr w:type="spellStart"/>
      <w:r w:rsidR="005F718D" w:rsidRPr="00AC2311">
        <w:rPr>
          <w:rFonts w:ascii="Times New Roman" w:hAnsi="Times New Roman" w:cs="Times New Roman"/>
          <w:sz w:val="24"/>
          <w:szCs w:val="24"/>
        </w:rPr>
        <w:t>Bordi</w:t>
      </w:r>
      <w:r w:rsidR="00F906F3" w:rsidRPr="00AC2311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="00FF1B86" w:rsidRPr="00AC2311">
        <w:rPr>
          <w:rFonts w:ascii="Times New Roman" w:hAnsi="Times New Roman" w:cs="Times New Roman"/>
          <w:sz w:val="24"/>
          <w:szCs w:val="24"/>
        </w:rPr>
        <w:t xml:space="preserve"> </w:t>
      </w:r>
      <w:r w:rsidR="00F906F3" w:rsidRPr="00AC2311">
        <w:rPr>
          <w:rFonts w:ascii="Times New Roman" w:hAnsi="Times New Roman" w:cs="Times New Roman"/>
          <w:sz w:val="24"/>
          <w:szCs w:val="24"/>
        </w:rPr>
        <w:t>të</w:t>
      </w:r>
      <w:r w:rsidR="00FF1B86" w:rsidRPr="00AC2311">
        <w:rPr>
          <w:rFonts w:ascii="Times New Roman" w:hAnsi="Times New Roman" w:cs="Times New Roman"/>
          <w:sz w:val="24"/>
          <w:szCs w:val="24"/>
        </w:rPr>
        <w:t xml:space="preserve"> </w:t>
      </w:r>
      <w:r w:rsidR="005F718D" w:rsidRPr="00AC2311">
        <w:rPr>
          <w:rFonts w:ascii="Times New Roman" w:hAnsi="Times New Roman" w:cs="Times New Roman"/>
          <w:sz w:val="24"/>
          <w:szCs w:val="24"/>
        </w:rPr>
        <w:t>Drejtorëve</w:t>
      </w:r>
      <w:r w:rsidR="00F906F3" w:rsidRPr="00AC2311">
        <w:rPr>
          <w:rFonts w:ascii="Times New Roman" w:hAnsi="Times New Roman" w:cs="Times New Roman"/>
          <w:sz w:val="24"/>
          <w:szCs w:val="24"/>
        </w:rPr>
        <w:t>;</w:t>
      </w:r>
      <w:r w:rsidR="005F718D" w:rsidRPr="00AC231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294DBF" w14:textId="77777777" w:rsidR="005C0224" w:rsidRPr="00AC2311" w:rsidRDefault="005C0224" w:rsidP="00AC231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highlight w:val="white"/>
        </w:rPr>
      </w:pPr>
    </w:p>
    <w:p w14:paraId="47F1C9D3" w14:textId="4809B346" w:rsidR="005C0224" w:rsidRPr="00AC2311" w:rsidRDefault="00802CE1" w:rsidP="00AC2311">
      <w:pPr>
        <w:pStyle w:val="NoSpacing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bookmarkStart w:id="2" w:name="_Hlk190246084"/>
      <w:r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>Niveli i pagës me koef</w:t>
      </w:r>
      <w:r w:rsidR="006B5372"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>icient</w:t>
      </w:r>
      <w:r w:rsidR="005F718D"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 xml:space="preserve"> 70</w:t>
      </w:r>
      <w:r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>:</w:t>
      </w:r>
      <w:r w:rsidR="004C3597" w:rsidRPr="00AC2311">
        <w:rPr>
          <w:rFonts w:ascii="Times New Roman" w:hAnsi="Times New Roman" w:cs="Times New Roman"/>
          <w:bCs/>
          <w:sz w:val="24"/>
          <w:szCs w:val="24"/>
          <w:highlight w:val="white"/>
        </w:rPr>
        <w:t xml:space="preserve"> </w:t>
      </w:r>
      <w:bookmarkEnd w:id="2"/>
      <w:r w:rsidR="005F718D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140</w:t>
      </w:r>
      <w:r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0.</w:t>
      </w:r>
      <w:r w:rsidR="00B942CB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</w:t>
      </w:r>
      <w:r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0€ (</w:t>
      </w:r>
      <w:r w:rsidR="00FF1B86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</w:t>
      </w:r>
      <w:r w:rsidR="005F718D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j</w:t>
      </w:r>
      <w:r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ë</w:t>
      </w:r>
      <w:r w:rsidR="005F718D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mijë</w:t>
      </w:r>
      <w:r w:rsidR="00C52295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5F718D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</w:t>
      </w:r>
      <w:r w:rsidR="00C52295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5F718D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katër</w:t>
      </w:r>
      <w:r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qind </w:t>
      </w:r>
      <w:r w:rsidR="00C52295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</w:t>
      </w:r>
      <w:r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uro) </w:t>
      </w:r>
      <w:r w:rsidR="00B942CB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bruto </w:t>
      </w:r>
      <w:r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në muaj</w:t>
      </w:r>
      <w:r w:rsidR="005C0224" w:rsidRPr="00AC23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subjekti i ndryshimit sipas vendimit të Bordit të Drejtorëve të KMDK-së;</w:t>
      </w:r>
    </w:p>
    <w:p w14:paraId="66BD6E5D" w14:textId="3DE76EB8" w:rsidR="00D527C1" w:rsidRPr="00AC2311" w:rsidRDefault="00D527C1" w:rsidP="00AC2311">
      <w:pPr>
        <w:pStyle w:val="NoSpacing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C3FC360" w14:textId="71C0CD92" w:rsidR="00D527C1" w:rsidRPr="00AC2311" w:rsidRDefault="004B114D" w:rsidP="00AC2311">
      <w:pPr>
        <w:pStyle w:val="NoSpacing"/>
        <w:jc w:val="both"/>
        <w:rPr>
          <w:rFonts w:ascii="Times New Roman" w:hAnsi="Times New Roman" w:cs="Times New Roman"/>
          <w:bCs/>
          <w:sz w:val="24"/>
          <w:szCs w:val="24"/>
          <w:highlight w:val="white"/>
        </w:rPr>
      </w:pPr>
      <w:r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>Orët e Punës:</w:t>
      </w:r>
      <w:r w:rsidRPr="00AC2311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 </w:t>
      </w:r>
      <w:r w:rsidR="00C52295" w:rsidRPr="00AC2311">
        <w:rPr>
          <w:rFonts w:ascii="Times New Roman" w:hAnsi="Times New Roman" w:cs="Times New Roman"/>
          <w:bCs/>
          <w:sz w:val="24"/>
          <w:szCs w:val="24"/>
          <w:highlight w:val="white"/>
        </w:rPr>
        <w:t>Dyzet (</w:t>
      </w:r>
      <w:r w:rsidR="004C3597" w:rsidRPr="00AC2311">
        <w:rPr>
          <w:rFonts w:ascii="Times New Roman" w:hAnsi="Times New Roman" w:cs="Times New Roman"/>
          <w:bCs/>
          <w:sz w:val="24"/>
          <w:szCs w:val="24"/>
          <w:highlight w:val="white"/>
        </w:rPr>
        <w:t>40</w:t>
      </w:r>
      <w:r w:rsidR="00C52295" w:rsidRPr="00AC2311">
        <w:rPr>
          <w:rFonts w:ascii="Times New Roman" w:hAnsi="Times New Roman" w:cs="Times New Roman"/>
          <w:bCs/>
          <w:sz w:val="24"/>
          <w:szCs w:val="24"/>
          <w:highlight w:val="white"/>
        </w:rPr>
        <w:t>)</w:t>
      </w:r>
      <w:r w:rsidR="004C3597" w:rsidRPr="00AC2311">
        <w:rPr>
          <w:rFonts w:ascii="Times New Roman" w:hAnsi="Times New Roman" w:cs="Times New Roman"/>
          <w:bCs/>
          <w:sz w:val="24"/>
          <w:szCs w:val="24"/>
          <w:highlight w:val="white"/>
        </w:rPr>
        <w:t xml:space="preserve"> orë në javë</w:t>
      </w:r>
      <w:r w:rsidR="005C0224" w:rsidRPr="00AC2311">
        <w:rPr>
          <w:rFonts w:ascii="Times New Roman" w:hAnsi="Times New Roman" w:cs="Times New Roman"/>
          <w:bCs/>
          <w:sz w:val="24"/>
          <w:szCs w:val="24"/>
          <w:highlight w:val="white"/>
        </w:rPr>
        <w:t>;</w:t>
      </w:r>
    </w:p>
    <w:p w14:paraId="5EC937AA" w14:textId="77777777" w:rsidR="005C0224" w:rsidRPr="00AC2311" w:rsidRDefault="005C0224" w:rsidP="00AC231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highlight w:val="white"/>
        </w:rPr>
      </w:pPr>
    </w:p>
    <w:p w14:paraId="40CA236A" w14:textId="752D7CD5" w:rsidR="00802CE1" w:rsidRPr="00AC2311" w:rsidRDefault="004B114D" w:rsidP="00AC2311">
      <w:pPr>
        <w:pStyle w:val="NoSpacing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>Kohëzgjatja e kontratës:</w:t>
      </w:r>
      <w:r w:rsidRPr="00AC2311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 </w:t>
      </w:r>
      <w:r w:rsidR="00802CE1" w:rsidRPr="00AC2311">
        <w:rPr>
          <w:rFonts w:ascii="Times New Roman" w:hAnsi="Times New Roman" w:cs="Times New Roman"/>
          <w:bCs/>
          <w:sz w:val="24"/>
          <w:szCs w:val="24"/>
        </w:rPr>
        <w:t xml:space="preserve">Me </w:t>
      </w:r>
      <w:r w:rsidR="001A44F2" w:rsidRPr="00AC2311">
        <w:rPr>
          <w:rFonts w:ascii="Times New Roman" w:hAnsi="Times New Roman" w:cs="Times New Roman"/>
          <w:bCs/>
          <w:sz w:val="24"/>
          <w:szCs w:val="24"/>
        </w:rPr>
        <w:t>mandat tre vjeçar (3</w:t>
      </w:r>
      <w:r w:rsidR="00802CE1" w:rsidRPr="00AC2311">
        <w:rPr>
          <w:rFonts w:ascii="Times New Roman" w:hAnsi="Times New Roman" w:cs="Times New Roman"/>
          <w:bCs/>
          <w:sz w:val="24"/>
          <w:szCs w:val="24"/>
        </w:rPr>
        <w:t xml:space="preserve"> vit</w:t>
      </w:r>
      <w:r w:rsidR="001A44F2" w:rsidRPr="00AC2311">
        <w:rPr>
          <w:rFonts w:ascii="Times New Roman" w:hAnsi="Times New Roman" w:cs="Times New Roman"/>
          <w:bCs/>
          <w:sz w:val="24"/>
          <w:szCs w:val="24"/>
        </w:rPr>
        <w:t>e</w:t>
      </w:r>
      <w:r w:rsidR="00802CE1" w:rsidRPr="00AC2311">
        <w:rPr>
          <w:rFonts w:ascii="Times New Roman" w:hAnsi="Times New Roman" w:cs="Times New Roman"/>
          <w:bCs/>
          <w:sz w:val="24"/>
          <w:szCs w:val="24"/>
        </w:rPr>
        <w:t>)</w:t>
      </w:r>
      <w:r w:rsidR="005C0224" w:rsidRPr="00AC2311">
        <w:rPr>
          <w:rFonts w:ascii="Times New Roman" w:hAnsi="Times New Roman" w:cs="Times New Roman"/>
          <w:bCs/>
          <w:sz w:val="24"/>
          <w:szCs w:val="24"/>
        </w:rPr>
        <w:t>;</w:t>
      </w:r>
    </w:p>
    <w:p w14:paraId="4C4C36C8" w14:textId="77777777" w:rsidR="005C0224" w:rsidRPr="00AC2311" w:rsidRDefault="005C0224" w:rsidP="00AC2311">
      <w:pPr>
        <w:pStyle w:val="NoSpacing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</w:p>
    <w:p w14:paraId="267BD009" w14:textId="0D5196ED" w:rsidR="00D527C1" w:rsidRPr="00AC2311" w:rsidRDefault="004B114D" w:rsidP="00AC2311">
      <w:pPr>
        <w:pStyle w:val="NoSpacing"/>
        <w:jc w:val="both"/>
        <w:rPr>
          <w:rFonts w:ascii="Times New Roman" w:hAnsi="Times New Roman" w:cs="Times New Roman"/>
          <w:bCs/>
          <w:sz w:val="24"/>
          <w:szCs w:val="24"/>
          <w:highlight w:val="white"/>
        </w:rPr>
      </w:pPr>
      <w:r w:rsidRPr="00AC2311"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>Vendi i punës:</w:t>
      </w:r>
      <w:r w:rsidRPr="00AC2311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 </w:t>
      </w:r>
      <w:r w:rsidRPr="00AC2311">
        <w:rPr>
          <w:rFonts w:ascii="Times New Roman" w:hAnsi="Times New Roman" w:cs="Times New Roman"/>
          <w:bCs/>
          <w:sz w:val="24"/>
          <w:szCs w:val="24"/>
          <w:highlight w:val="white"/>
        </w:rPr>
        <w:t>KMDK S</w:t>
      </w:r>
      <w:r w:rsidR="00FF1B86" w:rsidRPr="00AC2311">
        <w:rPr>
          <w:rFonts w:ascii="Times New Roman" w:hAnsi="Times New Roman" w:cs="Times New Roman"/>
          <w:bCs/>
          <w:sz w:val="24"/>
          <w:szCs w:val="24"/>
          <w:highlight w:val="white"/>
        </w:rPr>
        <w:t>h</w:t>
      </w:r>
      <w:r w:rsidRPr="00AC2311">
        <w:rPr>
          <w:rFonts w:ascii="Times New Roman" w:hAnsi="Times New Roman" w:cs="Times New Roman"/>
          <w:bCs/>
          <w:sz w:val="24"/>
          <w:szCs w:val="24"/>
          <w:highlight w:val="white"/>
        </w:rPr>
        <w:t>.A</w:t>
      </w:r>
      <w:r w:rsidR="005C0224" w:rsidRPr="00AC2311">
        <w:rPr>
          <w:rFonts w:ascii="Times New Roman" w:hAnsi="Times New Roman" w:cs="Times New Roman"/>
          <w:bCs/>
          <w:sz w:val="24"/>
          <w:szCs w:val="24"/>
          <w:highlight w:val="white"/>
        </w:rPr>
        <w:t>, Prishtinë.</w:t>
      </w:r>
    </w:p>
    <w:p w14:paraId="0FAA8A27" w14:textId="1C82A148" w:rsidR="00C2614C" w:rsidRDefault="00C2614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white"/>
        </w:rPr>
      </w:pPr>
    </w:p>
    <w:p w14:paraId="5A7219F3" w14:textId="644189D0" w:rsidR="00C2614C" w:rsidRDefault="00C261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Përmbledhje:</w:t>
      </w:r>
    </w:p>
    <w:p w14:paraId="2E8F0295" w14:textId="46EFA4C2" w:rsidR="00C2614C" w:rsidRPr="00135150" w:rsidRDefault="00C2614C" w:rsidP="00135150">
      <w:pPr>
        <w:numPr>
          <w:ilvl w:val="0"/>
          <w:numId w:val="6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5150">
        <w:rPr>
          <w:rFonts w:ascii="Times New Roman" w:eastAsia="Times New Roman" w:hAnsi="Times New Roman" w:cs="Times New Roman"/>
          <w:color w:val="000000"/>
          <w:sz w:val="24"/>
          <w:szCs w:val="24"/>
        </w:rPr>
        <w:t>Sekretari Korporativ dhe Këshilltari i Përgjitshëm ka për detyrë të mbështes</w:t>
      </w:r>
      <w:r w:rsidR="00C52295" w:rsidRPr="00135150">
        <w:rPr>
          <w:rFonts w:ascii="Times New Roman" w:eastAsia="Times New Roman" w:hAnsi="Times New Roman" w:cs="Times New Roman"/>
          <w:color w:val="000000"/>
          <w:sz w:val="24"/>
          <w:szCs w:val="24"/>
        </w:rPr>
        <w:t>ë</w:t>
      </w:r>
      <w:r w:rsidRPr="001351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Bordin e Drejtorëve në funksionimin efikas, ligjor dhe të dokumentuar, në përputhje me Ligjin për Ndërmarrjet Publike, aktet themelore të KMDK-së dhe rregulloret e brendshme. Ai/ajo luan një rol kyç në mbështetjen administrative dhe ligjore të Bordit të Drejtorëve dhe ndërlidhjen ndërmjet bordit dhe menaxhmentit ekzekutiv.</w:t>
      </w:r>
    </w:p>
    <w:p w14:paraId="76E8A3DC" w14:textId="77777777" w:rsidR="00D527C1" w:rsidRPr="00FF1B86" w:rsidRDefault="00D527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u w:val="single"/>
        </w:rPr>
      </w:pPr>
    </w:p>
    <w:p w14:paraId="0A2F069D" w14:textId="68D699D0" w:rsidR="004C3597" w:rsidRPr="00F906F3" w:rsidRDefault="004B11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F1B86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Detyrat dhe Përgjegjësitë: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5F718D" w:rsidRPr="005F718D" w14:paraId="27642CE6" w14:textId="77777777" w:rsidTr="005F718D">
        <w:trPr>
          <w:trHeight w:val="34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A04CFF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Siguron mbështetje administrative, ligjore dhe procedurale për Bordin e Drejtorëve, duke përgatitur dhe ruajtur të gjitha materialet, procesverbalet dhe vendimet e bordit dhe komiteteve të tij;</w:t>
            </w:r>
          </w:p>
          <w:p w14:paraId="1FB68AAF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Koordinon mbledhjet e Bordit dhe komisioneve, përfshirë ftesat, agjendat, dokumentet mbështetëse dhe komunikimet ndërmjet anëtarëve të bordit dhe menaxhmentit, Sipas udhёzimeve nga Kryesuesi i Bordit të Drejtorëve;</w:t>
            </w:r>
          </w:p>
          <w:p w14:paraId="38F33052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Mban procesverbalin e takimeve të Bordit të Drejtorëve dhe shpërndan procesverbalin tek drejtorёt dhe NJPMNP ma se largu shtatë ditë nga mbajtja e mbledhjes se Bordit;</w:t>
            </w:r>
          </w:p>
          <w:p w14:paraId="64917DF9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Mbështet Bordin e Drejtorëve në arritjen e përputhshmërinë e punës së Bordit me ligjet në fuqi, aktet themeluese dhe rregulloret e brendshme të KMDK-së;</w:t>
            </w:r>
          </w:p>
          <w:p w14:paraId="3C9A9E89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Ruan dhe mirëmban të gjitha regjistrimet formale të institucionit, duke përfshirë dokumentacionin e qeverisjes, aktet themelore, kontratat e nivelit të lartë dhe vendimet strategjike;</w:t>
            </w:r>
          </w:p>
          <w:p w14:paraId="12C0C8E3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Këshillon Bordin në çështje që kanë të bëjnë me qeverisjen korporative, etikën institucionale dhe procedurat statutare;</w:t>
            </w:r>
          </w:p>
          <w:p w14:paraId="08E75B26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Mbështet punën e Komisioneve të Bordit të Drejtorëve, sipas udhëzimeve nga kryesuesit e komisioneve. </w:t>
            </w:r>
          </w:p>
          <w:p w14:paraId="2EA07A80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Ndihmon në përgatitjen e raporteve zyrtare, përfshirë raportet vjetore të qeverisjes, raportet për institucionet mbikëqyrëse;</w:t>
            </w:r>
          </w:p>
          <w:p w14:paraId="5D885518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Merret me regjistrimin zyrtar tё ndryshimeve tё cilat kërkohen sipas ligjit tё regjistrohen nё regjistrin e Kosovёs për shoqëritë tregtare dhe emrat tregtar; </w:t>
            </w:r>
          </w:p>
          <w:p w14:paraId="52355654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Mbështet komunikimin zyrtar ndërmjet Bordit dhe Kryeshefit Ekzekutiv, duke siguruar rrjedhën efektive të vendimmarrjes dhe raportimit të ndërsjellë, sipas udhëzimeve nga Kryesuesi i Bordit të Drejtorëve;</w:t>
            </w:r>
          </w:p>
          <w:p w14:paraId="633DC1D6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Zbaton praktikat më të mira të transparencës, integritetit dhe ruajtjes së konfidencialitetit, në përputhje me legjislacionin;</w:t>
            </w:r>
          </w:p>
          <w:p w14:paraId="5342091B" w14:textId="77777777" w:rsidR="005F718D" w:rsidRPr="005F718D" w:rsidRDefault="005F718D" w:rsidP="005F718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1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Kryen detyra të tjera të deleguara nga Bordi i Drejtorëve ose Kryeshefi Ekzekutiv, në funksion të mirëfunksionimit të strukturave të qeverisjes dhe përmbushjes së misionit institucional të KMDK-së.</w:t>
            </w:r>
          </w:p>
        </w:tc>
      </w:tr>
      <w:tr w:rsidR="005F718D" w:rsidRPr="005F718D" w14:paraId="43EE9717" w14:textId="77777777" w:rsidTr="00F906F3">
        <w:trPr>
          <w:trHeight w:val="34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392FE2" w14:textId="6EFD9741" w:rsidR="005F718D" w:rsidRPr="005F718D" w:rsidRDefault="005F718D" w:rsidP="005F718D">
            <w:pPr>
              <w:spacing w:before="120" w:after="0" w:line="240" w:lineRule="auto"/>
              <w:ind w:left="72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EA37594" w14:textId="66619166" w:rsidR="00D527C1" w:rsidRDefault="00D527C1" w:rsidP="008D6737">
      <w:pPr>
        <w:pStyle w:val="NoSpacing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2AA9960" w14:textId="11A09B97" w:rsidR="00541CFC" w:rsidRPr="00FF1B86" w:rsidRDefault="008D6737" w:rsidP="006B53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F1B86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Përvoj</w:t>
      </w:r>
      <w:r w:rsidRPr="00FF1B8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a/Edukimi:</w:t>
      </w:r>
    </w:p>
    <w:p w14:paraId="46DB23ED" w14:textId="392D1F37" w:rsidR="005F718D" w:rsidRPr="005F718D" w:rsidRDefault="005F718D" w:rsidP="005F718D">
      <w:pPr>
        <w:numPr>
          <w:ilvl w:val="0"/>
          <w:numId w:val="6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718D">
        <w:rPr>
          <w:rFonts w:ascii="Times New Roman" w:eastAsia="Times New Roman" w:hAnsi="Times New Roman" w:cs="Times New Roman"/>
          <w:color w:val="000000"/>
          <w:sz w:val="24"/>
          <w:szCs w:val="24"/>
        </w:rPr>
        <w:t>Diplomë universitare në drejtësi</w:t>
      </w:r>
      <w:r w:rsidR="00F906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906F3">
        <w:rPr>
          <w:rFonts w:ascii="Times New Roman" w:eastAsia="Times New Roman" w:hAnsi="Times New Roman" w:cs="Times New Roman"/>
          <w:color w:val="000000"/>
          <w:sz w:val="24"/>
          <w:szCs w:val="24"/>
        </w:rPr>
        <w:t>(juridik).</w:t>
      </w:r>
    </w:p>
    <w:p w14:paraId="5FFE172F" w14:textId="77777777" w:rsidR="005F718D" w:rsidRPr="005F718D" w:rsidRDefault="005F718D" w:rsidP="005F718D">
      <w:pPr>
        <w:numPr>
          <w:ilvl w:val="0"/>
          <w:numId w:val="6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718D">
        <w:rPr>
          <w:rFonts w:ascii="Times New Roman" w:eastAsia="Times New Roman" w:hAnsi="Times New Roman" w:cs="Times New Roman"/>
          <w:color w:val="000000"/>
          <w:sz w:val="24"/>
          <w:szCs w:val="24"/>
        </w:rPr>
        <w:t>Minimum 5 vite përvojë profesionale, nga të cilat së paku 3 vite në funksione të qeverisjes institucionale, mbështetje ligjore apo administrim korporativ;</w:t>
      </w:r>
    </w:p>
    <w:p w14:paraId="31CC48FB" w14:textId="77777777" w:rsidR="005F718D" w:rsidRPr="005F718D" w:rsidRDefault="005F718D" w:rsidP="005F718D">
      <w:pPr>
        <w:numPr>
          <w:ilvl w:val="0"/>
          <w:numId w:val="6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718D">
        <w:rPr>
          <w:rFonts w:ascii="Times New Roman" w:eastAsia="Times New Roman" w:hAnsi="Times New Roman" w:cs="Times New Roman"/>
          <w:color w:val="000000"/>
          <w:sz w:val="24"/>
          <w:szCs w:val="24"/>
        </w:rPr>
        <w:t>Njohuri të avancuara në ligjet që rregullojnë ndërmarrjet publike, funksionimin e bordeve dhe administrimin e dokumentacionit zyrtar;</w:t>
      </w:r>
    </w:p>
    <w:p w14:paraId="05189609" w14:textId="77777777" w:rsidR="005F718D" w:rsidRPr="005F718D" w:rsidRDefault="005F718D" w:rsidP="005F718D">
      <w:pPr>
        <w:numPr>
          <w:ilvl w:val="0"/>
          <w:numId w:val="6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718D">
        <w:rPr>
          <w:rFonts w:ascii="Times New Roman" w:eastAsia="Times New Roman" w:hAnsi="Times New Roman" w:cs="Times New Roman"/>
          <w:color w:val="000000"/>
          <w:sz w:val="24"/>
          <w:szCs w:val="24"/>
        </w:rPr>
        <w:t>Aftësi të shkëlqyera organizative, komunikuese dhe konfidencialitet të lartë profesional;</w:t>
      </w:r>
    </w:p>
    <w:p w14:paraId="6DB7932A" w14:textId="3A08A79B" w:rsidR="00F906F3" w:rsidRPr="00F906F3" w:rsidRDefault="005F718D" w:rsidP="00F906F3">
      <w:pPr>
        <w:numPr>
          <w:ilvl w:val="0"/>
          <w:numId w:val="6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718D">
        <w:rPr>
          <w:rFonts w:ascii="Times New Roman" w:eastAsia="Times New Roman" w:hAnsi="Times New Roman" w:cs="Times New Roman"/>
          <w:color w:val="000000"/>
          <w:sz w:val="24"/>
          <w:szCs w:val="24"/>
        </w:rPr>
        <w:t>Njohuri e gjuhës angleze dhe përdorim i avancuar i platformave të menaxhimit të dokumentacionit.</w:t>
      </w:r>
    </w:p>
    <w:p w14:paraId="039B7376" w14:textId="77777777" w:rsidR="005A5FA8" w:rsidRDefault="005A5FA8" w:rsidP="005F7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F7BF5E" w14:textId="279DB643" w:rsidR="00681EEA" w:rsidRPr="005C0224" w:rsidRDefault="008D6737" w:rsidP="008D6737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</w:pPr>
      <w:r w:rsidRPr="005C0224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Shkathtësitë tjera:</w:t>
      </w:r>
    </w:p>
    <w:p w14:paraId="31899607" w14:textId="77777777" w:rsidR="005F718D" w:rsidRPr="005F718D" w:rsidRDefault="005F718D" w:rsidP="005F718D">
      <w:pPr>
        <w:numPr>
          <w:ilvl w:val="0"/>
          <w:numId w:val="6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718D">
        <w:rPr>
          <w:rFonts w:ascii="Times New Roman" w:eastAsia="Times New Roman" w:hAnsi="Times New Roman" w:cs="Times New Roman"/>
          <w:color w:val="000000"/>
          <w:sz w:val="24"/>
          <w:szCs w:val="24"/>
        </w:rPr>
        <w:t>Të ketë aftësi të komunikimit dhe të bashkëpunimit me Bordin e Drejtorëve dhe menaxhmentin e kompanisë;</w:t>
      </w:r>
    </w:p>
    <w:p w14:paraId="064D64FC" w14:textId="77777777" w:rsidR="005F718D" w:rsidRPr="005F718D" w:rsidRDefault="005F718D" w:rsidP="005F718D">
      <w:pPr>
        <w:numPr>
          <w:ilvl w:val="0"/>
          <w:numId w:val="6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718D">
        <w:rPr>
          <w:rFonts w:ascii="Times New Roman" w:eastAsia="Times New Roman" w:hAnsi="Times New Roman" w:cs="Times New Roman"/>
          <w:color w:val="000000"/>
          <w:sz w:val="24"/>
          <w:szCs w:val="24"/>
        </w:rPr>
        <w:t>Integritet dhe etikë e lartë institucionale;</w:t>
      </w:r>
    </w:p>
    <w:p w14:paraId="6227D43D" w14:textId="77777777" w:rsidR="005F718D" w:rsidRPr="005F718D" w:rsidRDefault="005F718D" w:rsidP="005F718D">
      <w:pPr>
        <w:numPr>
          <w:ilvl w:val="0"/>
          <w:numId w:val="6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718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Aftësi në menaxhimin e informacionit delikat dhe marrëdhënieve ndër-institucionale;</w:t>
      </w:r>
    </w:p>
    <w:p w14:paraId="2D0606F2" w14:textId="77777777" w:rsidR="005F718D" w:rsidRPr="005F718D" w:rsidRDefault="005F718D" w:rsidP="005F718D">
      <w:pPr>
        <w:numPr>
          <w:ilvl w:val="0"/>
          <w:numId w:val="6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718D">
        <w:rPr>
          <w:rFonts w:ascii="Times New Roman" w:eastAsia="Times New Roman" w:hAnsi="Times New Roman" w:cs="Times New Roman"/>
          <w:color w:val="000000"/>
          <w:sz w:val="24"/>
          <w:szCs w:val="24"/>
        </w:rPr>
        <w:t>Saktësi në përgatitjen dhe ruajtjen e dokumentacionit zyrtar;</w:t>
      </w:r>
    </w:p>
    <w:p w14:paraId="5B454323" w14:textId="0B2D6BA9" w:rsidR="005F718D" w:rsidRDefault="005F718D" w:rsidP="005F718D">
      <w:pPr>
        <w:numPr>
          <w:ilvl w:val="0"/>
          <w:numId w:val="6"/>
        </w:num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718D">
        <w:rPr>
          <w:rFonts w:ascii="Times New Roman" w:eastAsia="Times New Roman" w:hAnsi="Times New Roman" w:cs="Times New Roman"/>
          <w:color w:val="000000"/>
          <w:sz w:val="24"/>
          <w:szCs w:val="24"/>
        </w:rPr>
        <w:t>Aftësi për të koordinuar me struktura drejtuese dhe nivele të larta menaxheriale.</w:t>
      </w:r>
    </w:p>
    <w:p w14:paraId="23969C89" w14:textId="77777777" w:rsidR="00F906F3" w:rsidRDefault="00F906F3" w:rsidP="008D6737">
      <w:pPr>
        <w:pStyle w:val="NoSpacing"/>
        <w:jc w:val="both"/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</w:p>
    <w:p w14:paraId="0541EE44" w14:textId="77777777" w:rsidR="005C0224" w:rsidRPr="00DE4C34" w:rsidRDefault="005C0224" w:rsidP="005C022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bookmarkStart w:id="3" w:name="_heading=h.1fob9te" w:colFirst="0" w:colLast="0"/>
      <w:bookmarkEnd w:id="3"/>
      <w:r w:rsidRPr="00DE4C34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</w:rPr>
        <w:t>Procedura e konkurrimit:</w:t>
      </w:r>
    </w:p>
    <w:p w14:paraId="27857AE9" w14:textId="0914D76A" w:rsidR="00FE3435" w:rsidRDefault="005C0224" w:rsidP="00F906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06F3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Kandidatët e interesuar, formularin zyrtar</w:t>
      </w:r>
      <w:r w:rsidR="00FE3435" w:rsidRPr="00F906F3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p</w:t>
      </w:r>
      <w:r w:rsidR="00FE3435" w:rsidRPr="00F906F3">
        <w:rPr>
          <w:rFonts w:ascii="Times New Roman" w:eastAsia="Times New Roman" w:hAnsi="Times New Roman" w:cs="Times New Roman"/>
          <w:color w:val="000000"/>
          <w:sz w:val="24"/>
          <w:szCs w:val="24"/>
        </w:rPr>
        <w:t>ër aplikim</w:t>
      </w:r>
      <w:r w:rsidRPr="00F906F3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mund ta </w:t>
      </w:r>
      <w:r w:rsidR="00FE3435" w:rsidRPr="00F906F3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t</w:t>
      </w:r>
      <w:r w:rsidR="00FE3435" w:rsidRPr="00F906F3">
        <w:rPr>
          <w:rFonts w:ascii="Times New Roman" w:eastAsia="Times New Roman" w:hAnsi="Times New Roman" w:cs="Times New Roman"/>
          <w:color w:val="000000"/>
          <w:sz w:val="24"/>
          <w:szCs w:val="24"/>
        </w:rPr>
        <w:t>ërheqin</w:t>
      </w:r>
      <w:r w:rsidRPr="00F906F3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në </w:t>
      </w:r>
      <w:r w:rsidR="00F906F3" w:rsidRPr="00F906F3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zyrën</w:t>
      </w:r>
      <w:r w:rsidRPr="00F906F3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e Burimeve Njerëzore të KMDK S</w:t>
      </w:r>
      <w:r w:rsidR="00FE3435" w:rsidRPr="00F906F3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h</w:t>
      </w:r>
      <w:r w:rsidRPr="00F906F3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.A apo ta shkarkojnë nga web faqja e internetit në adresën: </w:t>
      </w:r>
      <w:hyperlink r:id="rId9">
        <w:r w:rsidRPr="00F906F3">
          <w:rPr>
            <w:rFonts w:ascii="Times New Roman" w:eastAsia="Times New Roman" w:hAnsi="Times New Roman" w:cs="Times New Roman"/>
            <w:color w:val="0000FF"/>
            <w:sz w:val="24"/>
            <w:szCs w:val="24"/>
            <w:highlight w:val="white"/>
            <w:u w:val="single"/>
          </w:rPr>
          <w:t>https://kmdk-ks.org/</w:t>
        </w:r>
      </w:hyperlink>
      <w:r w:rsidRPr="00F906F3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. </w:t>
      </w:r>
      <w:r w:rsidRPr="00F906F3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Dokumentacioni</w:t>
      </w:r>
      <w:r w:rsidR="00F906F3" w:rsidRPr="00F906F3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i kërkuar duhet </w:t>
      </w:r>
      <w:r w:rsidRPr="00F906F3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të </w:t>
      </w:r>
      <w:r w:rsidR="00FF1B86" w:rsidRPr="00F906F3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dor</w:t>
      </w:r>
      <w:r w:rsidR="00FF1B86" w:rsidRPr="00F906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highlight w:val="white"/>
        </w:rPr>
        <w:t>ëzohet vetëm në formë fizike në zarf/</w:t>
      </w:r>
      <w:proofErr w:type="spellStart"/>
      <w:r w:rsidR="00FF1B86" w:rsidRPr="00F906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highlight w:val="white"/>
        </w:rPr>
        <w:t>pliko</w:t>
      </w:r>
      <w:proofErr w:type="spellEnd"/>
      <w:r w:rsidR="00FF1B86" w:rsidRPr="00F906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 të mbyllur tek Zyrtarja për Zhvillimin dhe Administrimin e Burimeve Njerëzore në KMDK Sh.A.</w:t>
      </w:r>
      <w:r w:rsidR="00F906F3" w:rsidRPr="00F906F3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</w:t>
      </w:r>
      <w:r w:rsidRPr="00F906F3">
        <w:rPr>
          <w:rFonts w:ascii="Times New Roman" w:hAnsi="Times New Roman" w:cs="Times New Roman"/>
          <w:sz w:val="24"/>
          <w:szCs w:val="24"/>
          <w:highlight w:val="white"/>
        </w:rPr>
        <w:t xml:space="preserve">Kandidatët të cilët konkurrojnë duhet të shënojnë saktë adresën, numrin e telefonit kontaktues si dhe adresën </w:t>
      </w:r>
      <w:r w:rsidRPr="00F906F3">
        <w:rPr>
          <w:rFonts w:ascii="Times New Roman" w:hAnsi="Times New Roman" w:cs="Times New Roman"/>
          <w:sz w:val="24"/>
          <w:szCs w:val="24"/>
        </w:rPr>
        <w:t>elektronike.</w:t>
      </w:r>
    </w:p>
    <w:p w14:paraId="20406B6C" w14:textId="77777777" w:rsidR="00F906F3" w:rsidRPr="00F906F3" w:rsidRDefault="00F906F3" w:rsidP="00F906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14:paraId="6EFD6386" w14:textId="09E00ECF" w:rsidR="00F906F3" w:rsidRPr="00DE4C34" w:rsidRDefault="005C0224" w:rsidP="005C0224">
      <w:pPr>
        <w:spacing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E4C34">
        <w:rPr>
          <w:rFonts w:ascii="Times New Roman" w:hAnsi="Times New Roman" w:cs="Times New Roman"/>
          <w:b/>
          <w:color w:val="000000"/>
          <w:sz w:val="24"/>
          <w:szCs w:val="24"/>
        </w:rPr>
        <w:t>Dokumentet e nevojshme për aplikim:</w:t>
      </w:r>
    </w:p>
    <w:p w14:paraId="1EB68D7F" w14:textId="77777777" w:rsidR="005C0224" w:rsidRPr="00DE4C34" w:rsidRDefault="005C0224" w:rsidP="00C52295">
      <w:pPr>
        <w:pStyle w:val="NormalWeb"/>
        <w:numPr>
          <w:ilvl w:val="0"/>
          <w:numId w:val="8"/>
        </w:numPr>
        <w:jc w:val="both"/>
        <w:rPr>
          <w:color w:val="000000"/>
          <w:lang w:val="sq-AL"/>
        </w:rPr>
      </w:pPr>
      <w:r w:rsidRPr="00DE4C34">
        <w:rPr>
          <w:color w:val="000000"/>
          <w:lang w:val="sq-AL"/>
        </w:rPr>
        <w:t>Formulari zyrtar i aplikimit (i plotësuar dhe i nënshkruar);</w:t>
      </w:r>
    </w:p>
    <w:p w14:paraId="5C5F0818" w14:textId="77777777" w:rsidR="005C0224" w:rsidRPr="00DE4C34" w:rsidRDefault="005C0224" w:rsidP="00C52295">
      <w:pPr>
        <w:pStyle w:val="NormalWeb"/>
        <w:numPr>
          <w:ilvl w:val="0"/>
          <w:numId w:val="8"/>
        </w:numPr>
        <w:jc w:val="both"/>
        <w:rPr>
          <w:color w:val="000000"/>
          <w:lang w:val="sq-AL"/>
        </w:rPr>
      </w:pPr>
      <w:r w:rsidRPr="00DE4C34">
        <w:rPr>
          <w:color w:val="000000"/>
          <w:lang w:val="sq-AL"/>
        </w:rPr>
        <w:t>Kopje e letërnjoftimit ose pasaportës valide;</w:t>
      </w:r>
    </w:p>
    <w:p w14:paraId="44C65B15" w14:textId="77777777" w:rsidR="005C0224" w:rsidRPr="00DE4C34" w:rsidRDefault="005C0224" w:rsidP="00C52295">
      <w:pPr>
        <w:pStyle w:val="NormalWeb"/>
        <w:numPr>
          <w:ilvl w:val="0"/>
          <w:numId w:val="8"/>
        </w:numPr>
        <w:jc w:val="both"/>
        <w:rPr>
          <w:color w:val="000000"/>
          <w:lang w:val="sq-AL"/>
        </w:rPr>
      </w:pPr>
      <w:r w:rsidRPr="00DE4C34">
        <w:rPr>
          <w:color w:val="000000"/>
          <w:lang w:val="sq-AL"/>
        </w:rPr>
        <w:t>CV e detajuar me përvojë pune;</w:t>
      </w:r>
    </w:p>
    <w:p w14:paraId="08A110B8" w14:textId="77777777" w:rsidR="005C0224" w:rsidRPr="00DE4C34" w:rsidRDefault="005C0224" w:rsidP="00C52295">
      <w:pPr>
        <w:pStyle w:val="NormalWeb"/>
        <w:numPr>
          <w:ilvl w:val="0"/>
          <w:numId w:val="8"/>
        </w:numPr>
        <w:jc w:val="both"/>
        <w:rPr>
          <w:color w:val="000000"/>
          <w:lang w:val="sq-AL"/>
        </w:rPr>
      </w:pPr>
      <w:r w:rsidRPr="00DE4C34">
        <w:rPr>
          <w:color w:val="000000"/>
          <w:lang w:val="sq-AL"/>
        </w:rPr>
        <w:t>Diploma dhe dëshmi të kualifikimeve (diplomat e marra jashtë Republikës së Kosovës duhet të jenë të nostrifikuara nga MAShTI);</w:t>
      </w:r>
    </w:p>
    <w:p w14:paraId="260B1F63" w14:textId="39998B3E" w:rsidR="005C0224" w:rsidRPr="00681ACD" w:rsidRDefault="005C0224" w:rsidP="00C52295">
      <w:pPr>
        <w:pStyle w:val="NormalWeb"/>
        <w:numPr>
          <w:ilvl w:val="0"/>
          <w:numId w:val="8"/>
        </w:numPr>
        <w:jc w:val="both"/>
        <w:rPr>
          <w:lang w:val="sq-AL"/>
        </w:rPr>
      </w:pPr>
      <w:r w:rsidRPr="00DE4C34">
        <w:rPr>
          <w:color w:val="000000"/>
          <w:lang w:val="sq-AL"/>
        </w:rPr>
        <w:t>Dëshmi për përvojën e punës (kontrata</w:t>
      </w:r>
      <w:r w:rsidR="00EB69F1">
        <w:rPr>
          <w:color w:val="000000"/>
          <w:lang w:val="sq-AL"/>
        </w:rPr>
        <w:t xml:space="preserve"> ose </w:t>
      </w:r>
      <w:r w:rsidRPr="00DE4C34">
        <w:rPr>
          <w:color w:val="000000"/>
          <w:lang w:val="sq-AL"/>
        </w:rPr>
        <w:t xml:space="preserve">vërtetime </w:t>
      </w:r>
      <w:r w:rsidR="00EB69F1">
        <w:rPr>
          <w:color w:val="000000"/>
          <w:lang w:val="sq-AL"/>
        </w:rPr>
        <w:t xml:space="preserve">dhe </w:t>
      </w:r>
      <w:r w:rsidRPr="00DE4C34">
        <w:rPr>
          <w:color w:val="000000"/>
          <w:lang w:val="sq-AL"/>
        </w:rPr>
        <w:t xml:space="preserve">pasqyrë e kontributeve </w:t>
      </w:r>
      <w:r w:rsidRPr="00681ACD">
        <w:rPr>
          <w:lang w:val="sq-AL"/>
        </w:rPr>
        <w:t xml:space="preserve">pensionale); </w:t>
      </w:r>
    </w:p>
    <w:p w14:paraId="13BFE9D1" w14:textId="55677E93" w:rsidR="005C0224" w:rsidRDefault="005C0224" w:rsidP="00C52295">
      <w:pPr>
        <w:pStyle w:val="NormalWeb"/>
        <w:numPr>
          <w:ilvl w:val="0"/>
          <w:numId w:val="8"/>
        </w:numPr>
        <w:jc w:val="both"/>
        <w:rPr>
          <w:lang w:val="sq-AL"/>
        </w:rPr>
      </w:pPr>
      <w:r w:rsidRPr="00681ACD">
        <w:rPr>
          <w:lang w:val="sq-AL"/>
        </w:rPr>
        <w:t xml:space="preserve">Certifikata se kandidati nuk është nën hetime dhe nuk është i dënuar </w:t>
      </w:r>
      <w:r w:rsidR="00681ACD" w:rsidRPr="00681ACD">
        <w:rPr>
          <w:lang w:val="sq-AL"/>
        </w:rPr>
        <w:t>(jo më e vjetër</w:t>
      </w:r>
      <w:r w:rsidRPr="00681ACD">
        <w:rPr>
          <w:lang w:val="sq-AL"/>
        </w:rPr>
        <w:t xml:space="preserve"> se </w:t>
      </w:r>
      <w:r w:rsidR="00681ACD" w:rsidRPr="00681ACD">
        <w:rPr>
          <w:lang w:val="sq-AL"/>
        </w:rPr>
        <w:t xml:space="preserve">3 muaj nga </w:t>
      </w:r>
      <w:r w:rsidRPr="00681ACD">
        <w:rPr>
          <w:lang w:val="sq-AL"/>
        </w:rPr>
        <w:t>data e publikimit të konkursit);</w:t>
      </w:r>
      <w:r w:rsidR="00EB69F1">
        <w:rPr>
          <w:lang w:val="sq-AL"/>
        </w:rPr>
        <w:t xml:space="preserve"> dhe</w:t>
      </w:r>
    </w:p>
    <w:p w14:paraId="6E4A2C5B" w14:textId="1DE62B85" w:rsidR="00347671" w:rsidRPr="00681ACD" w:rsidRDefault="00347671" w:rsidP="00C52295">
      <w:pPr>
        <w:pStyle w:val="NormalWeb"/>
        <w:numPr>
          <w:ilvl w:val="0"/>
          <w:numId w:val="8"/>
        </w:numPr>
        <w:jc w:val="both"/>
        <w:rPr>
          <w:lang w:val="sq-AL"/>
        </w:rPr>
      </w:pPr>
      <w:r w:rsidRPr="00F906F3">
        <w:rPr>
          <w:lang w:val="sq-AL"/>
        </w:rPr>
        <w:t>Letër motivimi që paraqet lidhjen ndërmjet përvojës profesionale dhe kualifikimeve me pozitën e shpallur.</w:t>
      </w:r>
    </w:p>
    <w:p w14:paraId="07E26928" w14:textId="2D71EB45" w:rsidR="00A072C5" w:rsidRPr="00FF1B86" w:rsidRDefault="005C0224" w:rsidP="005C0224">
      <w:pPr>
        <w:pStyle w:val="NormalWeb"/>
        <w:jc w:val="both"/>
        <w:rPr>
          <w:color w:val="000000"/>
          <w:lang w:val="de-AT"/>
        </w:rPr>
      </w:pPr>
      <w:r w:rsidRPr="006B5372">
        <w:rPr>
          <w:color w:val="000000"/>
          <w:lang w:val="de-AT"/>
        </w:rPr>
        <w:t xml:space="preserve">Dokumentacioni i paplotë sjell diskualifikim. Kandidatët janë përgjegjës për plotësimin e saktë të aplikacionit. </w:t>
      </w:r>
      <w:r w:rsidRPr="00C52295">
        <w:rPr>
          <w:b/>
          <w:bCs/>
          <w:color w:val="000000"/>
          <w:lang w:val="de-AT"/>
        </w:rPr>
        <w:t xml:space="preserve">KMDK </w:t>
      </w:r>
      <w:r w:rsidRPr="006B5372">
        <w:rPr>
          <w:b/>
          <w:bCs/>
          <w:color w:val="000000"/>
          <w:lang w:val="de-AT"/>
        </w:rPr>
        <w:t>S</w:t>
      </w:r>
      <w:r w:rsidR="00C52295">
        <w:rPr>
          <w:b/>
          <w:bCs/>
          <w:color w:val="000000"/>
          <w:lang w:val="de-AT"/>
        </w:rPr>
        <w:t>h</w:t>
      </w:r>
      <w:r w:rsidRPr="006B5372">
        <w:rPr>
          <w:b/>
          <w:bCs/>
          <w:color w:val="000000"/>
          <w:lang w:val="de-AT"/>
        </w:rPr>
        <w:t>.A mund të kërkojë plotësim të dokumenteve deri në ditën e parafundit të afatit të konkursit.</w:t>
      </w:r>
      <w:r w:rsidRPr="006B5372">
        <w:rPr>
          <w:color w:val="000000"/>
          <w:lang w:val="de-AT"/>
        </w:rPr>
        <w:t xml:space="preserve"> Përgjatë zhvillimit të procedurës së konkursit, KMDK ruan të drejtën e kërkesë</w:t>
      </w:r>
      <w:r w:rsidR="006B5372">
        <w:rPr>
          <w:color w:val="000000"/>
          <w:lang w:val="de-AT"/>
        </w:rPr>
        <w:t>s</w:t>
      </w:r>
      <w:r w:rsidRPr="006B5372">
        <w:rPr>
          <w:color w:val="000000"/>
          <w:lang w:val="de-AT"/>
        </w:rPr>
        <w:t xml:space="preserve"> së dokumenteve dhe informatave shtesë nga aplikantët</w:t>
      </w:r>
      <w:r w:rsidR="00B942CB" w:rsidRPr="006B5372">
        <w:rPr>
          <w:color w:val="000000"/>
          <w:lang w:val="de-AT"/>
        </w:rPr>
        <w:t>.</w:t>
      </w:r>
    </w:p>
    <w:p w14:paraId="0A7CA3BD" w14:textId="77777777" w:rsidR="005C0224" w:rsidRPr="00DE4C34" w:rsidRDefault="005C0224" w:rsidP="005C02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</w:rPr>
      </w:pPr>
      <w:r w:rsidRPr="00DE4C34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</w:rPr>
        <w:t>Mënyrat e vlerësimit dhe kriteret e poentimit</w:t>
      </w:r>
    </w:p>
    <w:p w14:paraId="6AA2514A" w14:textId="77777777" w:rsidR="005C0224" w:rsidRPr="00DE4C34" w:rsidRDefault="005C0224" w:rsidP="005C02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</w:rPr>
      </w:pPr>
    </w:p>
    <w:p w14:paraId="70157698" w14:textId="3CE029AD" w:rsidR="005C0224" w:rsidRDefault="005C0224" w:rsidP="005C0224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 w:rsidRPr="00DE4C34">
        <w:rPr>
          <w:rFonts w:ascii="Times New Roman" w:eastAsia="Times New Roman" w:hAnsi="Times New Roman" w:cs="Times New Roman"/>
          <w:sz w:val="24"/>
          <w:szCs w:val="24"/>
          <w:highlight w:val="white"/>
        </w:rPr>
        <w:t>Vlerësimi i aplikimeve</w:t>
      </w:r>
      <w:r w:rsidRPr="00DE4C3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të konkursit publik në KMDK</w:t>
      </w:r>
      <w:r w:rsidRPr="00DE4C34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Pr="00DE4C3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përmban gjithsej njëqind (100) pikë, ku kalueshmëria është arritja e së paku pesëdhjetë (5</w:t>
      </w:r>
      <w:r w:rsidRPr="00DE4C34">
        <w:rPr>
          <w:rFonts w:ascii="Times New Roman" w:eastAsia="Times New Roman" w:hAnsi="Times New Roman" w:cs="Times New Roman"/>
          <w:sz w:val="24"/>
          <w:szCs w:val="24"/>
          <w:highlight w:val="white"/>
        </w:rPr>
        <w:t>0</w:t>
      </w:r>
      <w:r w:rsidRPr="00DE4C3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) pikëve nga të gjitha fazat e konkursit publik. Kriteret e poentimit</w:t>
      </w:r>
      <w:r w:rsidRPr="00DE4C34">
        <w:rPr>
          <w:rFonts w:ascii="Times New Roman" w:eastAsia="Times New Roman" w:hAnsi="Times New Roman" w:cs="Times New Roman"/>
          <w:sz w:val="24"/>
          <w:szCs w:val="24"/>
          <w:highlight w:val="white"/>
        </w:rPr>
        <w:t>:</w:t>
      </w:r>
      <w:r w:rsidRPr="00DE4C3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jetëpërshkrimi (CV) </w:t>
      </w:r>
      <w:r w:rsidRPr="00DE4C34">
        <w:rPr>
          <w:rFonts w:ascii="Times New Roman" w:eastAsia="Times New Roman" w:hAnsi="Times New Roman" w:cs="Times New Roman"/>
          <w:sz w:val="24"/>
          <w:szCs w:val="24"/>
          <w:highlight w:val="white"/>
        </w:rPr>
        <w:t>e</w:t>
      </w:r>
      <w:r w:rsidRPr="00DE4C3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kandida</w:t>
      </w:r>
      <w:r w:rsidR="005A5FA8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tit vlerësohet deri në tridhjetë (30) pikë</w:t>
      </w:r>
      <w:r w:rsidRPr="00DE4C3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dhe in</w:t>
      </w:r>
      <w:r w:rsidR="005A5FA8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tervistimit deri në shtatëdhjetë (7</w:t>
      </w:r>
      <w:r w:rsidRPr="00DE4C34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0) pikë.</w:t>
      </w:r>
    </w:p>
    <w:p w14:paraId="2A250BFB" w14:textId="437EAEF4" w:rsidR="005C0224" w:rsidRPr="00F906F3" w:rsidRDefault="005C0224" w:rsidP="005C0224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06F3">
        <w:rPr>
          <w:rFonts w:ascii="Times New Roman" w:eastAsia="Times New Roman" w:hAnsi="Times New Roman" w:cs="Times New Roman"/>
          <w:b/>
          <w:bCs/>
          <w:sz w:val="24"/>
          <w:szCs w:val="24"/>
        </w:rPr>
        <w:t>Afati për aplikim është deri me da</w:t>
      </w:r>
      <w:r w:rsidR="003B47BD" w:rsidRPr="00F906F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tën </w:t>
      </w:r>
      <w:r w:rsidR="00FE3435" w:rsidRPr="00F906F3">
        <w:rPr>
          <w:rFonts w:ascii="Times New Roman" w:eastAsia="Times New Roman" w:hAnsi="Times New Roman" w:cs="Times New Roman"/>
          <w:b/>
          <w:bCs/>
          <w:sz w:val="24"/>
          <w:szCs w:val="24"/>
        </w:rPr>
        <w:t>03</w:t>
      </w:r>
      <w:r w:rsidR="003B47BD" w:rsidRPr="00F906F3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FE3435" w:rsidRPr="00F906F3">
        <w:rPr>
          <w:rFonts w:ascii="Times New Roman" w:eastAsia="Times New Roman" w:hAnsi="Times New Roman" w:cs="Times New Roman"/>
          <w:b/>
          <w:bCs/>
          <w:sz w:val="24"/>
          <w:szCs w:val="24"/>
        </w:rPr>
        <w:t>03</w:t>
      </w:r>
      <w:r w:rsidRPr="00F906F3">
        <w:rPr>
          <w:rFonts w:ascii="Times New Roman" w:eastAsia="Times New Roman" w:hAnsi="Times New Roman" w:cs="Times New Roman"/>
          <w:b/>
          <w:bCs/>
          <w:sz w:val="24"/>
          <w:szCs w:val="24"/>
        </w:rPr>
        <w:t>.202</w:t>
      </w:r>
      <w:r w:rsidR="00FE3435" w:rsidRPr="00F906F3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F906F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në orën 16:00.                                    </w:t>
      </w:r>
    </w:p>
    <w:p w14:paraId="7347EC5B" w14:textId="0171E2C2" w:rsidR="00D527C1" w:rsidRPr="00F906F3" w:rsidRDefault="005C0224" w:rsidP="00F906F3">
      <w:pPr>
        <w:pStyle w:val="NoSpacing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F906F3">
        <w:rPr>
          <w:rFonts w:ascii="Times New Roman" w:hAnsi="Times New Roman" w:cs="Times New Roman"/>
          <w:sz w:val="24"/>
          <w:szCs w:val="24"/>
        </w:rPr>
        <w:t>Për informata më të hollësishme mund të kontaktoni me Zyrën e Burimeve Njerëzor</w:t>
      </w:r>
      <w:r w:rsidR="00B942CB" w:rsidRPr="00F906F3">
        <w:rPr>
          <w:rFonts w:ascii="Times New Roman" w:hAnsi="Times New Roman" w:cs="Times New Roman"/>
          <w:sz w:val="24"/>
          <w:szCs w:val="24"/>
        </w:rPr>
        <w:t>e të KMDK në numrin e telefonit 038/</w:t>
      </w:r>
      <w:r w:rsidRPr="00F906F3">
        <w:rPr>
          <w:rFonts w:ascii="Times New Roman" w:hAnsi="Times New Roman" w:cs="Times New Roman"/>
          <w:sz w:val="24"/>
          <w:szCs w:val="24"/>
        </w:rPr>
        <w:t xml:space="preserve">600–552 apo në adresën elektronike </w:t>
      </w:r>
      <w:hyperlink r:id="rId10" w:history="1">
        <w:r w:rsidR="00F906F3" w:rsidRPr="00225D6C">
          <w:rPr>
            <w:rStyle w:val="Hyperlink"/>
            <w:rFonts w:ascii="Times New Roman" w:hAnsi="Times New Roman" w:cs="Times New Roman"/>
            <w:sz w:val="24"/>
            <w:szCs w:val="24"/>
          </w:rPr>
          <w:t>burimetnjerezore@kmdk-ks.org</w:t>
        </w:r>
      </w:hyperlink>
      <w:r w:rsidR="00F906F3">
        <w:rPr>
          <w:rFonts w:ascii="Times New Roman" w:hAnsi="Times New Roman" w:cs="Times New Roman"/>
          <w:color w:val="4285F4"/>
          <w:sz w:val="24"/>
          <w:szCs w:val="24"/>
          <w:u w:val="single"/>
        </w:rPr>
        <w:t xml:space="preserve"> </w:t>
      </w:r>
    </w:p>
    <w:sectPr w:rsidR="00D527C1" w:rsidRPr="00F906F3">
      <w:footerReference w:type="default" r:id="rId11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A3035" w14:textId="77777777" w:rsidR="0050660B" w:rsidRDefault="0050660B" w:rsidP="00FE3435">
      <w:pPr>
        <w:spacing w:after="0" w:line="240" w:lineRule="auto"/>
      </w:pPr>
      <w:r>
        <w:separator/>
      </w:r>
    </w:p>
  </w:endnote>
  <w:endnote w:type="continuationSeparator" w:id="0">
    <w:p w14:paraId="16ABCF1B" w14:textId="77777777" w:rsidR="0050660B" w:rsidRDefault="0050660B" w:rsidP="00FE3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189172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0B0BB77" w14:textId="4B833555" w:rsidR="00FE3435" w:rsidRPr="00FE3435" w:rsidRDefault="00FE3435">
        <w:pPr>
          <w:pStyle w:val="Footer"/>
          <w:jc w:val="right"/>
          <w:rPr>
            <w:rFonts w:ascii="Times New Roman" w:hAnsi="Times New Roman" w:cs="Times New Roman"/>
          </w:rPr>
        </w:pPr>
        <w:r w:rsidRPr="00FE3435">
          <w:rPr>
            <w:rFonts w:ascii="Times New Roman" w:hAnsi="Times New Roman" w:cs="Times New Roman"/>
          </w:rPr>
          <w:fldChar w:fldCharType="begin"/>
        </w:r>
        <w:r w:rsidRPr="00FE3435">
          <w:rPr>
            <w:rFonts w:ascii="Times New Roman" w:hAnsi="Times New Roman" w:cs="Times New Roman"/>
          </w:rPr>
          <w:instrText>PAGE   \* MERGEFORMAT</w:instrText>
        </w:r>
        <w:r w:rsidRPr="00FE3435">
          <w:rPr>
            <w:rFonts w:ascii="Times New Roman" w:hAnsi="Times New Roman" w:cs="Times New Roman"/>
          </w:rPr>
          <w:fldChar w:fldCharType="separate"/>
        </w:r>
        <w:r w:rsidRPr="00FE3435">
          <w:rPr>
            <w:rFonts w:ascii="Times New Roman" w:hAnsi="Times New Roman" w:cs="Times New Roman"/>
          </w:rPr>
          <w:t>2</w:t>
        </w:r>
        <w:r w:rsidRPr="00FE3435">
          <w:rPr>
            <w:rFonts w:ascii="Times New Roman" w:hAnsi="Times New Roman" w:cs="Times New Roman"/>
          </w:rPr>
          <w:fldChar w:fldCharType="end"/>
        </w:r>
      </w:p>
    </w:sdtContent>
  </w:sdt>
  <w:p w14:paraId="5213903A" w14:textId="77777777" w:rsidR="00FE3435" w:rsidRDefault="00FE34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9AC23" w14:textId="77777777" w:rsidR="0050660B" w:rsidRDefault="0050660B" w:rsidP="00FE3435">
      <w:pPr>
        <w:spacing w:after="0" w:line="240" w:lineRule="auto"/>
      </w:pPr>
      <w:r>
        <w:separator/>
      </w:r>
    </w:p>
  </w:footnote>
  <w:footnote w:type="continuationSeparator" w:id="0">
    <w:p w14:paraId="0FCEE7CC" w14:textId="77777777" w:rsidR="0050660B" w:rsidRDefault="0050660B" w:rsidP="00FE34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D4BEF"/>
    <w:multiLevelType w:val="multilevel"/>
    <w:tmpl w:val="9184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26022D"/>
    <w:multiLevelType w:val="multilevel"/>
    <w:tmpl w:val="5F84B80C"/>
    <w:lvl w:ilvl="0">
      <w:start w:val="1"/>
      <w:numFmt w:val="bullet"/>
      <w:pStyle w:val="Heading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pStyle w:val="Heading2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pStyle w:val="Heading3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pStyle w:val="Heading4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pStyle w:val="Heading5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pStyle w:val="Heading6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pStyle w:val="Heading7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pStyle w:val="Heading8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pStyle w:val="Heading9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F5038A"/>
    <w:multiLevelType w:val="multilevel"/>
    <w:tmpl w:val="E1D2E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6194D"/>
    <w:multiLevelType w:val="multilevel"/>
    <w:tmpl w:val="C008A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3C44BF"/>
    <w:multiLevelType w:val="multilevel"/>
    <w:tmpl w:val="4C9A2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A22514"/>
    <w:multiLevelType w:val="multilevel"/>
    <w:tmpl w:val="40E89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857574"/>
    <w:multiLevelType w:val="multilevel"/>
    <w:tmpl w:val="835A8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B626FF"/>
    <w:multiLevelType w:val="multilevel"/>
    <w:tmpl w:val="6736D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6F5A4E"/>
    <w:multiLevelType w:val="multilevel"/>
    <w:tmpl w:val="53625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4A1D6F"/>
    <w:multiLevelType w:val="multilevel"/>
    <w:tmpl w:val="C67C0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074AD5"/>
    <w:multiLevelType w:val="multilevel"/>
    <w:tmpl w:val="0496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4771A2"/>
    <w:multiLevelType w:val="multilevel"/>
    <w:tmpl w:val="55309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D6544B"/>
    <w:multiLevelType w:val="multilevel"/>
    <w:tmpl w:val="FE44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3A658C"/>
    <w:multiLevelType w:val="multilevel"/>
    <w:tmpl w:val="053E7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0B63D8"/>
    <w:multiLevelType w:val="multilevel"/>
    <w:tmpl w:val="2834A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F516EB"/>
    <w:multiLevelType w:val="multilevel"/>
    <w:tmpl w:val="C53E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F74B2C"/>
    <w:multiLevelType w:val="multilevel"/>
    <w:tmpl w:val="4766A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8124948">
    <w:abstractNumId w:val="1"/>
  </w:num>
  <w:num w:numId="2" w16cid:durableId="1698120821">
    <w:abstractNumId w:val="0"/>
  </w:num>
  <w:num w:numId="3" w16cid:durableId="156310263">
    <w:abstractNumId w:val="10"/>
  </w:num>
  <w:num w:numId="4" w16cid:durableId="1927422766">
    <w:abstractNumId w:val="15"/>
  </w:num>
  <w:num w:numId="5" w16cid:durableId="728115223">
    <w:abstractNumId w:val="3"/>
  </w:num>
  <w:num w:numId="6" w16cid:durableId="188613499">
    <w:abstractNumId w:val="6"/>
  </w:num>
  <w:num w:numId="7" w16cid:durableId="1377048696">
    <w:abstractNumId w:val="16"/>
  </w:num>
  <w:num w:numId="8" w16cid:durableId="382798836">
    <w:abstractNumId w:val="13"/>
  </w:num>
  <w:num w:numId="9" w16cid:durableId="1724138755">
    <w:abstractNumId w:val="4"/>
  </w:num>
  <w:num w:numId="10" w16cid:durableId="375396839">
    <w:abstractNumId w:val="5"/>
  </w:num>
  <w:num w:numId="11" w16cid:durableId="993490336">
    <w:abstractNumId w:val="7"/>
  </w:num>
  <w:num w:numId="12" w16cid:durableId="994604718">
    <w:abstractNumId w:val="2"/>
  </w:num>
  <w:num w:numId="13" w16cid:durableId="1427772882">
    <w:abstractNumId w:val="12"/>
  </w:num>
  <w:num w:numId="14" w16cid:durableId="1521502695">
    <w:abstractNumId w:val="9"/>
  </w:num>
  <w:num w:numId="15" w16cid:durableId="902106777">
    <w:abstractNumId w:val="14"/>
  </w:num>
  <w:num w:numId="16" w16cid:durableId="695959188">
    <w:abstractNumId w:val="11"/>
  </w:num>
  <w:num w:numId="17" w16cid:durableId="9030270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7C1"/>
    <w:rsid w:val="000478BE"/>
    <w:rsid w:val="0008257D"/>
    <w:rsid w:val="000B10CC"/>
    <w:rsid w:val="00135150"/>
    <w:rsid w:val="001A44F2"/>
    <w:rsid w:val="0029564A"/>
    <w:rsid w:val="002D3AF2"/>
    <w:rsid w:val="002D7016"/>
    <w:rsid w:val="002E77D9"/>
    <w:rsid w:val="00307017"/>
    <w:rsid w:val="00327DB8"/>
    <w:rsid w:val="00347671"/>
    <w:rsid w:val="003B47BD"/>
    <w:rsid w:val="003D043F"/>
    <w:rsid w:val="004767F2"/>
    <w:rsid w:val="00487BC8"/>
    <w:rsid w:val="004B114D"/>
    <w:rsid w:val="004C3597"/>
    <w:rsid w:val="004D2AF8"/>
    <w:rsid w:val="0050660B"/>
    <w:rsid w:val="00541CFC"/>
    <w:rsid w:val="005A5FA8"/>
    <w:rsid w:val="005C0224"/>
    <w:rsid w:val="005F718D"/>
    <w:rsid w:val="00603440"/>
    <w:rsid w:val="006570E4"/>
    <w:rsid w:val="00681ACD"/>
    <w:rsid w:val="00681EEA"/>
    <w:rsid w:val="00685DE2"/>
    <w:rsid w:val="006B5372"/>
    <w:rsid w:val="007A1D40"/>
    <w:rsid w:val="007F1BB6"/>
    <w:rsid w:val="007F2B4A"/>
    <w:rsid w:val="00802CE1"/>
    <w:rsid w:val="00817AE5"/>
    <w:rsid w:val="008A2DA2"/>
    <w:rsid w:val="008D6737"/>
    <w:rsid w:val="00A06F87"/>
    <w:rsid w:val="00A072C5"/>
    <w:rsid w:val="00A26775"/>
    <w:rsid w:val="00A82018"/>
    <w:rsid w:val="00AA2886"/>
    <w:rsid w:val="00AC2311"/>
    <w:rsid w:val="00AD5BF1"/>
    <w:rsid w:val="00AE69CD"/>
    <w:rsid w:val="00B942CB"/>
    <w:rsid w:val="00C2614C"/>
    <w:rsid w:val="00C52295"/>
    <w:rsid w:val="00C559D3"/>
    <w:rsid w:val="00C76A57"/>
    <w:rsid w:val="00CA350E"/>
    <w:rsid w:val="00D527C1"/>
    <w:rsid w:val="00D64CC1"/>
    <w:rsid w:val="00DB7721"/>
    <w:rsid w:val="00DC54AB"/>
    <w:rsid w:val="00EB69F1"/>
    <w:rsid w:val="00F906F3"/>
    <w:rsid w:val="00FE3435"/>
    <w:rsid w:val="00FF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B88FA"/>
  <w15:docId w15:val="{2D204DE9-8BBA-4E54-A111-9081E22B2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q-A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9D8"/>
  </w:style>
  <w:style w:type="paragraph" w:styleId="Heading1">
    <w:name w:val="heading 1"/>
    <w:basedOn w:val="Normal"/>
    <w:next w:val="Heading2"/>
    <w:link w:val="Heading1Char"/>
    <w:uiPriority w:val="9"/>
    <w:qFormat/>
    <w:rsid w:val="001878B6"/>
    <w:pPr>
      <w:keepNext/>
      <w:numPr>
        <w:numId w:val="1"/>
      </w:numPr>
      <w:spacing w:before="240" w:after="0" w:line="240" w:lineRule="auto"/>
      <w:outlineLvl w:val="0"/>
    </w:pPr>
    <w:rPr>
      <w:rFonts w:ascii="Times New Roman Bold" w:eastAsia="Times New Roman" w:hAnsi="Times New Roman Bold" w:cs="Times New Roman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1878B6"/>
    <w:pPr>
      <w:numPr>
        <w:ilvl w:val="1"/>
        <w:numId w:val="1"/>
      </w:numPr>
      <w:spacing w:before="240"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rsid w:val="001878B6"/>
    <w:pPr>
      <w:numPr>
        <w:ilvl w:val="2"/>
        <w:numId w:val="1"/>
      </w:numPr>
      <w:tabs>
        <w:tab w:val="num" w:pos="540"/>
      </w:tabs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1878B6"/>
    <w:pPr>
      <w:numPr>
        <w:ilvl w:val="3"/>
        <w:numId w:val="1"/>
      </w:numPr>
      <w:spacing w:before="240" w:after="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4"/>
    </w:rPr>
  </w:style>
  <w:style w:type="paragraph" w:styleId="Heading5">
    <w:name w:val="heading 5"/>
    <w:basedOn w:val="Normal"/>
    <w:link w:val="Heading5Char"/>
    <w:uiPriority w:val="9"/>
    <w:semiHidden/>
    <w:unhideWhenUsed/>
    <w:qFormat/>
    <w:rsid w:val="001878B6"/>
    <w:pPr>
      <w:numPr>
        <w:ilvl w:val="4"/>
        <w:numId w:val="1"/>
      </w:numPr>
      <w:spacing w:before="240" w:after="0" w:line="240" w:lineRule="auto"/>
      <w:outlineLvl w:val="4"/>
    </w:pPr>
    <w:rPr>
      <w:rFonts w:ascii="Times New Roman" w:eastAsia="Times New Roman" w:hAnsi="Times New Roman" w:cs="Times New Roman"/>
      <w:sz w:val="24"/>
      <w:szCs w:val="24"/>
    </w:rPr>
  </w:style>
  <w:style w:type="paragraph" w:styleId="Heading6">
    <w:name w:val="heading 6"/>
    <w:basedOn w:val="Normal"/>
    <w:link w:val="Heading6Char"/>
    <w:uiPriority w:val="9"/>
    <w:semiHidden/>
    <w:unhideWhenUsed/>
    <w:qFormat/>
    <w:rsid w:val="001878B6"/>
    <w:pPr>
      <w:numPr>
        <w:ilvl w:val="5"/>
        <w:numId w:val="1"/>
      </w:numPr>
      <w:spacing w:before="240" w:after="0" w:line="240" w:lineRule="auto"/>
      <w:outlineLvl w:val="5"/>
    </w:pPr>
    <w:rPr>
      <w:rFonts w:ascii="Times New Roman" w:eastAsia="Times New Roman" w:hAnsi="Times New Roman" w:cs="Times New Roman"/>
      <w:sz w:val="24"/>
      <w:szCs w:val="24"/>
    </w:rPr>
  </w:style>
  <w:style w:type="paragraph" w:styleId="Heading7">
    <w:name w:val="heading 7"/>
    <w:basedOn w:val="Normal"/>
    <w:link w:val="Heading7Char"/>
    <w:qFormat/>
    <w:rsid w:val="001878B6"/>
    <w:pPr>
      <w:numPr>
        <w:ilvl w:val="6"/>
        <w:numId w:val="1"/>
      </w:numPr>
      <w:spacing w:before="240" w:after="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link w:val="Heading8Char"/>
    <w:qFormat/>
    <w:rsid w:val="001878B6"/>
    <w:pPr>
      <w:numPr>
        <w:ilvl w:val="7"/>
        <w:numId w:val="1"/>
      </w:numPr>
      <w:spacing w:before="240" w:after="0" w:line="240" w:lineRule="auto"/>
      <w:outlineLvl w:val="7"/>
    </w:pPr>
    <w:rPr>
      <w:rFonts w:ascii="Times New Roman" w:eastAsia="Times New Roman" w:hAnsi="Times New Roman" w:cs="Times New Roman"/>
      <w:sz w:val="24"/>
      <w:szCs w:val="24"/>
    </w:rPr>
  </w:style>
  <w:style w:type="paragraph" w:styleId="Heading9">
    <w:name w:val="heading 9"/>
    <w:basedOn w:val="Normal"/>
    <w:link w:val="Heading9Char"/>
    <w:qFormat/>
    <w:rsid w:val="001878B6"/>
    <w:pPr>
      <w:numPr>
        <w:ilvl w:val="8"/>
        <w:numId w:val="1"/>
      </w:numPr>
      <w:spacing w:before="240" w:after="0" w:line="240" w:lineRule="auto"/>
      <w:outlineLvl w:val="8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9539D8"/>
    <w:pPr>
      <w:spacing w:after="0" w:line="240" w:lineRule="auto"/>
    </w:pPr>
    <w:rPr>
      <w:rFonts w:eastAsia="MS Mincho"/>
    </w:rPr>
  </w:style>
  <w:style w:type="character" w:styleId="Hyperlink">
    <w:name w:val="Hyperlink"/>
    <w:basedOn w:val="DefaultParagraphFont"/>
    <w:uiPriority w:val="99"/>
    <w:unhideWhenUsed/>
    <w:rsid w:val="009539D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95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539D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1878B6"/>
    <w:rPr>
      <w:rFonts w:ascii="Times New Roman Bold" w:eastAsia="Times New Roman" w:hAnsi="Times New Roman Bold" w:cs="Times New Roman"/>
      <w:b/>
      <w:bCs/>
      <w:sz w:val="24"/>
      <w:szCs w:val="24"/>
      <w:lang w:val="sq-AL"/>
    </w:rPr>
  </w:style>
  <w:style w:type="character" w:customStyle="1" w:styleId="Heading2Char">
    <w:name w:val="Heading 2 Char"/>
    <w:basedOn w:val="DefaultParagraphFont"/>
    <w:link w:val="Heading2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3Char">
    <w:name w:val="Heading 3 Char"/>
    <w:basedOn w:val="DefaultParagraphFont"/>
    <w:link w:val="Heading3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4Char">
    <w:name w:val="Heading 4 Char"/>
    <w:basedOn w:val="DefaultParagraphFont"/>
    <w:link w:val="Heading4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5Char">
    <w:name w:val="Heading 5 Char"/>
    <w:basedOn w:val="DefaultParagraphFont"/>
    <w:link w:val="Heading5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6Char">
    <w:name w:val="Heading 6 Char"/>
    <w:basedOn w:val="DefaultParagraphFont"/>
    <w:link w:val="Heading6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7Char">
    <w:name w:val="Heading 7 Char"/>
    <w:basedOn w:val="DefaultParagraphFont"/>
    <w:link w:val="Heading7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8Char">
    <w:name w:val="Heading 8 Char"/>
    <w:basedOn w:val="DefaultParagraphFont"/>
    <w:link w:val="Heading8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character" w:customStyle="1" w:styleId="Heading9Char">
    <w:name w:val="Heading 9 Char"/>
    <w:basedOn w:val="DefaultParagraphFont"/>
    <w:link w:val="Heading9"/>
    <w:rsid w:val="001878B6"/>
    <w:rPr>
      <w:rFonts w:ascii="Times New Roman" w:eastAsia="Times New Roman" w:hAnsi="Times New Roman" w:cs="Times New Roman"/>
      <w:sz w:val="24"/>
      <w:szCs w:val="24"/>
      <w:lang w:val="sq-AL"/>
    </w:rPr>
  </w:style>
  <w:style w:type="paragraph" w:styleId="ListParagraph">
    <w:name w:val="List Paragraph"/>
    <w:basedOn w:val="Normal"/>
    <w:uiPriority w:val="34"/>
    <w:qFormat/>
    <w:rsid w:val="001878B6"/>
    <w:pPr>
      <w:ind w:left="720"/>
      <w:contextualSpacing/>
    </w:pPr>
    <w:rPr>
      <w:rFonts w:eastAsia="MS Mincho"/>
      <w:lang w:val="en-US"/>
    </w:rPr>
  </w:style>
  <w:style w:type="table" w:styleId="TableGrid">
    <w:name w:val="Table Grid"/>
    <w:basedOn w:val="TableNormal"/>
    <w:uiPriority w:val="39"/>
    <w:rsid w:val="001878B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773E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C3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A82018"/>
  </w:style>
  <w:style w:type="paragraph" w:styleId="Header">
    <w:name w:val="header"/>
    <w:basedOn w:val="Normal"/>
    <w:link w:val="HeaderChar"/>
    <w:uiPriority w:val="99"/>
    <w:unhideWhenUsed/>
    <w:rsid w:val="00FE3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3435"/>
  </w:style>
  <w:style w:type="paragraph" w:styleId="Footer">
    <w:name w:val="footer"/>
    <w:basedOn w:val="Normal"/>
    <w:link w:val="FooterChar"/>
    <w:uiPriority w:val="99"/>
    <w:unhideWhenUsed/>
    <w:rsid w:val="00FE3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3435"/>
  </w:style>
  <w:style w:type="character" w:styleId="UnresolvedMention">
    <w:name w:val="Unresolved Mention"/>
    <w:basedOn w:val="DefaultParagraphFont"/>
    <w:uiPriority w:val="99"/>
    <w:semiHidden/>
    <w:unhideWhenUsed/>
    <w:rsid w:val="00C76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19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5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0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burimetnjerezore@kmdk-ks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kmdk-k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07Lfvz6toFm4bnk2k5kFagRpUA==">CgMxLjAyCGguZ2pkZ3hzMgloLjMwajB6bGwyCWguMWZvYjl0ZTgAciExRlQwbVlZb0pHM2lnRnF1NlRTZXdaZVVWemlVYkpldGI=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967</Words>
  <Characters>5518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Titull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Y.Azemaj</dc:creator>
  <cp:lastModifiedBy>Albiana</cp:lastModifiedBy>
  <cp:revision>3</cp:revision>
  <dcterms:created xsi:type="dcterms:W3CDTF">2026-02-02T12:42:00Z</dcterms:created>
  <dcterms:modified xsi:type="dcterms:W3CDTF">2026-02-02T12:58:00Z</dcterms:modified>
</cp:coreProperties>
</file>