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54985" w14:textId="77777777" w:rsidR="006C0B0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D36ABE" wp14:editId="1FB2D64A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66CD4" w14:textId="3B46A453" w:rsidR="00C2252D" w:rsidRPr="006C0B0B" w:rsidRDefault="00C2252D" w:rsidP="00C2252D">
      <w:pPr>
        <w:jc w:val="both"/>
        <w:rPr>
          <w:rFonts w:ascii="Times New Roman" w:hAnsi="Times New Roman" w:cs="Times New Roman"/>
          <w:sz w:val="24"/>
          <w:szCs w:val="24"/>
        </w:rPr>
      </w:pPr>
      <w:r w:rsidRPr="00C2252D">
        <w:rPr>
          <w:rFonts w:ascii="Times New Roman" w:eastAsia="Times New Roman" w:hAnsi="Times New Roman" w:cs="Times New Roman"/>
          <w:sz w:val="24"/>
          <w:szCs w:val="24"/>
        </w:rPr>
        <w:t>Na osnovu Zakona br. 03/L-087 o javnim preduzećima, Zakona br. 03/L-212 o radu, konkretno člana 8, na osnovu Pravilnika br. 01/2024 o kriterijumima i procedurama zapošljavanja u KMDK A.D., Pravilnika br. 02/2025 o unutrašnjoj organizaciji, platama, beneficijama i dodacima u KMDK A.D., kao i na osnovu Odluke zamenika Glavnog izvršnog direktora KMDK A.D. br. 44/202</w:t>
      </w:r>
      <w:r w:rsidR="00CC781C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2252D">
        <w:rPr>
          <w:rFonts w:ascii="Times New Roman" w:eastAsia="Times New Roman" w:hAnsi="Times New Roman" w:cs="Times New Roman"/>
          <w:sz w:val="24"/>
          <w:szCs w:val="24"/>
        </w:rPr>
        <w:t xml:space="preserve"> od dana 06.02.2026. godine, sa protokolarnim brojem 02-05/44, KMDK A.D. ponovo raspisuje:</w:t>
      </w:r>
    </w:p>
    <w:p w14:paraId="49BEA6CC" w14:textId="77777777" w:rsidR="006C0B0B" w:rsidRP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6C0B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3211B800" w14:textId="77777777" w:rsid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6C0B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62F6C0DF" w14:textId="5BD94AD0" w:rsidR="00C2252D" w:rsidRPr="006C0B0B" w:rsidRDefault="00C2252D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C2252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(PONOVNO RASPISIVANJE)</w:t>
      </w:r>
    </w:p>
    <w:p w14:paraId="6CCCB44F" w14:textId="77777777" w:rsidR="006C0B0B" w:rsidRP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</w:p>
    <w:p w14:paraId="042E3283" w14:textId="489E9BCB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Naziv</w:t>
      </w:r>
      <w:r w:rsidR="00761B67">
        <w:rPr>
          <w:rFonts w:ascii="Times New Roman" w:hAnsi="Times New Roman" w:cs="Times New Roman"/>
          <w:sz w:val="24"/>
          <w:szCs w:val="24"/>
        </w:rPr>
        <w:t>:</w:t>
      </w:r>
      <w:r w:rsidR="00937A4F" w:rsidRPr="00937A4F">
        <w:t xml:space="preserve"> </w:t>
      </w:r>
      <w:r w:rsidR="00A85972" w:rsidRPr="00A85972">
        <w:rPr>
          <w:rFonts w:ascii="Times New Roman" w:hAnsi="Times New Roman" w:cs="Times New Roman"/>
          <w:sz w:val="24"/>
          <w:szCs w:val="24"/>
        </w:rPr>
        <w:t>Interni revizor (1 pozicija)</w:t>
      </w:r>
    </w:p>
    <w:p w14:paraId="7B549025" w14:textId="383CE49B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Referentni broj:</w:t>
      </w:r>
      <w:r w:rsidRPr="006C0B0B">
        <w:rPr>
          <w:rFonts w:ascii="Times New Roman" w:hAnsi="Times New Roman" w:cs="Times New Roman"/>
          <w:sz w:val="24"/>
          <w:szCs w:val="24"/>
        </w:rPr>
        <w:t xml:space="preserve"> ZP/KJ-</w:t>
      </w:r>
      <w:r w:rsidR="00C2252D">
        <w:rPr>
          <w:rFonts w:ascii="Times New Roman" w:hAnsi="Times New Roman" w:cs="Times New Roman"/>
          <w:sz w:val="24"/>
          <w:szCs w:val="24"/>
        </w:rPr>
        <w:t>02/2026</w:t>
      </w:r>
    </w:p>
    <w:p w14:paraId="59C24EB4" w14:textId="77777777" w:rsidR="00A85972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Izveštava:</w:t>
      </w:r>
      <w:r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A85972" w:rsidRPr="00A85972">
        <w:rPr>
          <w:rFonts w:ascii="Times New Roman" w:hAnsi="Times New Roman" w:cs="Times New Roman"/>
          <w:sz w:val="24"/>
          <w:szCs w:val="24"/>
        </w:rPr>
        <w:t>Službeniku interne revizije</w:t>
      </w:r>
    </w:p>
    <w:p w14:paraId="66612D71" w14:textId="07CBA55F" w:rsidR="003D342B" w:rsidRPr="006C0B0B" w:rsidRDefault="00937A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Nivo plate sa koef. 5</w:t>
      </w:r>
      <w:r w:rsidR="00446EF7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Bruto</w:t>
      </w:r>
      <w:r w:rsidR="006C0B0B" w:rsidRPr="006C0B0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6C0B0B"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446EF7">
        <w:rPr>
          <w:rFonts w:ascii="Times New Roman" w:eastAsia="Times New Roman" w:hAnsi="Times New Roman" w:cs="Times New Roman"/>
          <w:bCs/>
          <w:sz w:val="24"/>
          <w:szCs w:val="24"/>
        </w:rPr>
        <w:t xml:space="preserve">1120.00€ </w:t>
      </w:r>
      <w:r w:rsidR="00A85972" w:rsidRPr="00A85972">
        <w:rPr>
          <w:rFonts w:ascii="Times New Roman" w:hAnsi="Times New Roman" w:cs="Times New Roman"/>
          <w:sz w:val="24"/>
          <w:szCs w:val="24"/>
        </w:rPr>
        <w:t>(hiljadu sto dvadeset evra) mesečno, podložno promenama prema odluci Upravnog odbora KMDK-a</w:t>
      </w:r>
      <w:r w:rsidR="00761B67">
        <w:rPr>
          <w:rFonts w:ascii="Times New Roman" w:hAnsi="Times New Roman" w:cs="Times New Roman"/>
          <w:sz w:val="24"/>
          <w:szCs w:val="24"/>
        </w:rPr>
        <w:t>;</w:t>
      </w:r>
    </w:p>
    <w:p w14:paraId="39192CFB" w14:textId="7A253998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Radno vreme:</w:t>
      </w:r>
      <w:r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A85972" w:rsidRPr="00A85972">
        <w:rPr>
          <w:rFonts w:ascii="Times New Roman" w:hAnsi="Times New Roman" w:cs="Times New Roman"/>
          <w:sz w:val="24"/>
          <w:szCs w:val="24"/>
        </w:rPr>
        <w:t>40 sati nedeljno, puno radno vreme u skladu sa Zakonom o radu;</w:t>
      </w:r>
    </w:p>
    <w:p w14:paraId="15DF665D" w14:textId="5B9C896A" w:rsidR="003D342B" w:rsidRPr="006C0B0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 xml:space="preserve">Trajanje ugovora: </w:t>
      </w:r>
      <w:r w:rsidR="00A85972" w:rsidRPr="00A85972">
        <w:rPr>
          <w:rFonts w:ascii="Times New Roman" w:hAnsi="Times New Roman" w:cs="Times New Roman"/>
          <w:sz w:val="24"/>
          <w:szCs w:val="24"/>
        </w:rPr>
        <w:t>Na određeno vreme (1 godina) sa mogućnošću produženja; probni rad traje do šest (6) meseci;</w:t>
      </w:r>
    </w:p>
    <w:p w14:paraId="3666B4B5" w14:textId="5591C2A4" w:rsidR="003D342B" w:rsidRDefault="006C0B0B">
      <w:pPr>
        <w:rPr>
          <w:rFonts w:ascii="Times New Roman" w:hAnsi="Times New Roman" w:cs="Times New Roman"/>
          <w:sz w:val="24"/>
          <w:szCs w:val="24"/>
        </w:rPr>
      </w:pPr>
      <w:r w:rsidRPr="006C0B0B">
        <w:rPr>
          <w:rFonts w:ascii="Times New Roman" w:hAnsi="Times New Roman" w:cs="Times New Roman"/>
          <w:b/>
          <w:sz w:val="24"/>
          <w:szCs w:val="24"/>
          <w:u w:val="single"/>
        </w:rPr>
        <w:t>Mesto rada:</w:t>
      </w:r>
      <w:r w:rsidRPr="006C0B0B">
        <w:rPr>
          <w:rFonts w:ascii="Times New Roman" w:hAnsi="Times New Roman" w:cs="Times New Roman"/>
          <w:sz w:val="24"/>
          <w:szCs w:val="24"/>
        </w:rPr>
        <w:t xml:space="preserve"> </w:t>
      </w:r>
      <w:r w:rsidR="00A85972" w:rsidRPr="00A85972">
        <w:rPr>
          <w:rFonts w:ascii="Times New Roman" w:hAnsi="Times New Roman" w:cs="Times New Roman"/>
          <w:sz w:val="24"/>
          <w:szCs w:val="24"/>
        </w:rPr>
        <w:t xml:space="preserve">KMDK - </w:t>
      </w:r>
      <w:r w:rsidR="00761B67">
        <w:rPr>
          <w:rFonts w:ascii="Times New Roman" w:hAnsi="Times New Roman" w:cs="Times New Roman"/>
          <w:sz w:val="24"/>
          <w:szCs w:val="24"/>
        </w:rPr>
        <w:t>A.D.</w:t>
      </w:r>
      <w:r w:rsidR="00A85972" w:rsidRPr="00A85972">
        <w:rPr>
          <w:rFonts w:ascii="Times New Roman" w:hAnsi="Times New Roman" w:cs="Times New Roman"/>
          <w:sz w:val="24"/>
          <w:szCs w:val="24"/>
        </w:rPr>
        <w:t>, Priština.</w:t>
      </w:r>
    </w:p>
    <w:p w14:paraId="49062D3D" w14:textId="77777777" w:rsidR="00A85972" w:rsidRDefault="00A85972">
      <w:pPr>
        <w:rPr>
          <w:rFonts w:ascii="Times New Roman" w:hAnsi="Times New Roman" w:cs="Times New Roman"/>
          <w:sz w:val="24"/>
          <w:szCs w:val="24"/>
        </w:rPr>
      </w:pPr>
    </w:p>
    <w:p w14:paraId="7DC7DD84" w14:textId="77777777" w:rsidR="00A85972" w:rsidRPr="00A85972" w:rsidRDefault="00A85972" w:rsidP="00A85972">
      <w:pPr>
        <w:rPr>
          <w:rFonts w:ascii="Times New Roman" w:hAnsi="Times New Roman" w:cs="Times New Roman"/>
          <w:sz w:val="24"/>
          <w:szCs w:val="24"/>
        </w:rPr>
      </w:pPr>
      <w:r w:rsidRPr="00A85972">
        <w:rPr>
          <w:rFonts w:ascii="Times New Roman" w:hAnsi="Times New Roman" w:cs="Times New Roman"/>
          <w:b/>
          <w:bCs/>
          <w:sz w:val="24"/>
          <w:szCs w:val="24"/>
        </w:rPr>
        <w:t>Sažetak:</w:t>
      </w:r>
    </w:p>
    <w:p w14:paraId="778A0131" w14:textId="77777777" w:rsidR="00A85972" w:rsidRPr="00A85972" w:rsidRDefault="00A85972" w:rsidP="00761B67">
      <w:pPr>
        <w:rPr>
          <w:rFonts w:ascii="Times New Roman" w:hAnsi="Times New Roman" w:cs="Times New Roman"/>
          <w:sz w:val="24"/>
          <w:szCs w:val="24"/>
        </w:rPr>
      </w:pPr>
      <w:r w:rsidRPr="00A85972">
        <w:rPr>
          <w:rFonts w:ascii="Times New Roman" w:hAnsi="Times New Roman" w:cs="Times New Roman"/>
          <w:sz w:val="24"/>
          <w:szCs w:val="24"/>
        </w:rPr>
        <w:t>Interni revizor pruža podršku Službeniku interne revizije u planiranju i sprovođenju internih revizija u KMDK-u, sa ciljem procene efikasnosti sistema interne kontrole, upravljanja rizicima, usklađenosti sa zakonskim propisima i operativnog menadžmenta. On/Ona doprinosi primeni profesionalnih revizorskih praksi i daje preporuke za unapređenje.</w:t>
      </w:r>
    </w:p>
    <w:p w14:paraId="2EFE4D7B" w14:textId="77777777" w:rsidR="00A85972" w:rsidRDefault="00A85972" w:rsidP="00761B67">
      <w:pPr>
        <w:rPr>
          <w:rFonts w:ascii="Times New Roman" w:hAnsi="Times New Roman" w:cs="Times New Roman"/>
          <w:sz w:val="24"/>
          <w:szCs w:val="24"/>
        </w:rPr>
      </w:pPr>
    </w:p>
    <w:p w14:paraId="1D2F6311" w14:textId="77777777" w:rsidR="006C0B0B" w:rsidRPr="006C0B0B" w:rsidRDefault="006C0B0B" w:rsidP="00761B67">
      <w:pPr>
        <w:rPr>
          <w:rFonts w:ascii="Times New Roman" w:hAnsi="Times New Roman" w:cs="Times New Roman"/>
          <w:sz w:val="24"/>
          <w:szCs w:val="24"/>
        </w:rPr>
      </w:pPr>
    </w:p>
    <w:p w14:paraId="5477BE99" w14:textId="547106B0" w:rsidR="00A85972" w:rsidRDefault="006C0B0B" w:rsidP="00761B67">
      <w:pPr>
        <w:spacing w:after="0"/>
        <w:jc w:val="both"/>
        <w:rPr>
          <w:rFonts w:ascii="Times New Roman" w:eastAsia="Times New Roman" w:hAnsi="Times New Roman" w:cs="Times New Roman"/>
          <w:b/>
          <w:u w:val="single"/>
          <w:lang w:val="sq-AL"/>
        </w:rPr>
      </w:pPr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lastRenderedPageBreak/>
        <w:t>Zadaci i Odgovornosti:</w:t>
      </w:r>
    </w:p>
    <w:p w14:paraId="61E71D91" w14:textId="77777777" w:rsidR="00A85972" w:rsidRDefault="00A85972" w:rsidP="00761B67">
      <w:pPr>
        <w:spacing w:after="0"/>
        <w:jc w:val="both"/>
        <w:rPr>
          <w:bCs/>
        </w:rPr>
      </w:pPr>
    </w:p>
    <w:p w14:paraId="15867288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t>• Sprovodi aktivnosti interne revizije u skladu sa strateškim i godišnjim planovima odobrenim od strane Komisije za reviziju i koordinisanim od strane Službenika interne revizije.</w:t>
      </w:r>
    </w:p>
    <w:p w14:paraId="19318FC1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Obavlja finansijske, operativne i revizije usklađenosti radi procene efikasnosti interne kontrole, upravljanja rizicima i poštovanja zakonodavstva.</w:t>
      </w:r>
    </w:p>
    <w:p w14:paraId="38AE61A1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Priprema i popunjava radne listove i revizorsku dokumentaciju u skladu sa metodologijom odobrenom od Ministarstva finansija i međunarodnim standardima interne revizije (IIA).</w:t>
      </w:r>
    </w:p>
    <w:p w14:paraId="10203ABA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Priprema izveštaje o reviziji, evidentirajući nalaze, neusklađenosti, rizike i preporuke za unapređenje.</w:t>
      </w:r>
    </w:p>
    <w:p w14:paraId="3BD6EB56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Analizira dokumentaciju, procese, prakse i fizičke ili elektronske evidencije koje su predmet revizije.</w:t>
      </w:r>
    </w:p>
    <w:p w14:paraId="43A94CCC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Pomaže u izradi programa revizije i kontrolnih listi na osnovu prirode revizije i procene rizika.</w:t>
      </w:r>
    </w:p>
    <w:p w14:paraId="30715259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Prati sprovođenje preporuka od strane odgovornih jedinica i izveštava Službenika interne revizije o napretku.</w:t>
      </w:r>
    </w:p>
    <w:p w14:paraId="3288B1B7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Poštuje principe poverljivosti, objektivnosti i profesionalne etike tokom obavljanja zadataka.</w:t>
      </w:r>
    </w:p>
    <w:p w14:paraId="197D89B5" w14:textId="4C2330AE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 xml:space="preserve">• </w:t>
      </w:r>
      <w:r w:rsidR="00761B67" w:rsidRPr="00761B67">
        <w:rPr>
          <w:bCs/>
        </w:rPr>
        <w:t>Saradžuje</w:t>
      </w:r>
      <w:r w:rsidRPr="001479F1">
        <w:rPr>
          <w:bCs/>
        </w:rPr>
        <w:t>sa eksternim revizorima (npr. DRI, revizorima projekata) kada je to potrebno, uz koordinaciju Službenika interne revizije.</w:t>
      </w:r>
    </w:p>
    <w:p w14:paraId="4A9AA0D9" w14:textId="77777777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Obezbeđuje usklađenost sa Zakonom o internoj finansijskoj kontroli u javnom sektoru, Zakonom o javnim preduzećima i politikama KMDK-a.</w:t>
      </w:r>
    </w:p>
    <w:p w14:paraId="7B52550C" w14:textId="00189862" w:rsidR="001479F1" w:rsidRDefault="001479F1" w:rsidP="00761B67">
      <w:pPr>
        <w:spacing w:after="0"/>
        <w:jc w:val="both"/>
        <w:rPr>
          <w:bCs/>
        </w:rPr>
      </w:pPr>
      <w:r w:rsidRPr="001479F1">
        <w:rPr>
          <w:bCs/>
        </w:rPr>
        <w:br/>
        <w:t>• Obavlja i druge zadatke u okviru interne revizije koje delegira Službenik interne revizije.</w:t>
      </w:r>
    </w:p>
    <w:p w14:paraId="0092A84A" w14:textId="77777777" w:rsidR="001479F1" w:rsidRPr="001479F1" w:rsidRDefault="001479F1" w:rsidP="001479F1">
      <w:pPr>
        <w:spacing w:after="0" w:line="240" w:lineRule="auto"/>
        <w:jc w:val="both"/>
        <w:rPr>
          <w:bCs/>
        </w:rPr>
      </w:pPr>
    </w:p>
    <w:p w14:paraId="055C9C50" w14:textId="77777777" w:rsidR="001479F1" w:rsidRDefault="001479F1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</w:pPr>
    </w:p>
    <w:p w14:paraId="06CD7A74" w14:textId="7AB1782F" w:rsidR="003D342B" w:rsidRPr="006C0B0B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</w:pPr>
      <w:r w:rsidRPr="006C0B0B">
        <w:rPr>
          <w:rFonts w:ascii="Times New Roman" w:eastAsia="Times New Roman" w:hAnsi="Times New Roman" w:cs="Times New Roman"/>
          <w:b/>
          <w:highlight w:val="white"/>
          <w:u w:val="single"/>
          <w:lang w:val="sq-AL"/>
        </w:rPr>
        <w:t>Iskustvo/Obrazovanje:</w:t>
      </w:r>
    </w:p>
    <w:p w14:paraId="05C56A87" w14:textId="77777777" w:rsidR="001479F1" w:rsidRDefault="001479F1" w:rsidP="001479F1">
      <w:pPr>
        <w:pStyle w:val="NormalWeb"/>
      </w:pPr>
      <w:r w:rsidRPr="001479F1">
        <w:t>• Univerzitetska diploma iz ekonomije, finansija, računovodstva, prava, javne administracije ili srodnih oblasti</w:t>
      </w:r>
      <w:r>
        <w:t>.</w:t>
      </w:r>
    </w:p>
    <w:p w14:paraId="67CED649" w14:textId="77777777" w:rsidR="001479F1" w:rsidRDefault="001479F1" w:rsidP="001479F1">
      <w:pPr>
        <w:pStyle w:val="NormalWeb"/>
      </w:pPr>
      <w:r w:rsidRPr="001479F1">
        <w:t>• Najmanje 3 godine profesionalnog iskustva u internoj reviziji.</w:t>
      </w:r>
    </w:p>
    <w:p w14:paraId="0BDD7543" w14:textId="77777777" w:rsidR="001479F1" w:rsidRDefault="001479F1" w:rsidP="001479F1">
      <w:pPr>
        <w:pStyle w:val="NormalWeb"/>
      </w:pPr>
      <w:r w:rsidRPr="001479F1">
        <w:lastRenderedPageBreak/>
        <w:t>• Sertifikacija iz interne revizije u skladu sa Zakonom o internoj finansijskoj kontroli u javnom sektoru.</w:t>
      </w:r>
    </w:p>
    <w:p w14:paraId="65A61BA2" w14:textId="77777777" w:rsidR="001479F1" w:rsidRDefault="001479F1" w:rsidP="001479F1">
      <w:pPr>
        <w:pStyle w:val="NormalWeb"/>
      </w:pPr>
      <w:r w:rsidRPr="001479F1">
        <w:t>• Dobro poznavanje rada na računaru (Word, Excel; poželjno poznavanje računovodstvenih/menadžerskih softvera).</w:t>
      </w:r>
    </w:p>
    <w:p w14:paraId="45C8921E" w14:textId="77777777" w:rsidR="001479F1" w:rsidRDefault="001479F1" w:rsidP="001479F1">
      <w:pPr>
        <w:pStyle w:val="NormalWeb"/>
      </w:pPr>
      <w:r w:rsidRPr="001479F1">
        <w:t>• Dobre komunikacione veštine na albanskom jeziku; poželjno poznavanje engleskog jezika.</w:t>
      </w:r>
    </w:p>
    <w:p w14:paraId="7836D484" w14:textId="3A9A7060" w:rsidR="00937A4F" w:rsidRDefault="006C0B0B" w:rsidP="001479F1">
      <w:pPr>
        <w:pStyle w:val="NormalWeb"/>
        <w:rPr>
          <w:b/>
          <w:u w:val="single"/>
          <w:lang w:val="sq-AL"/>
        </w:rPr>
      </w:pPr>
      <w:r w:rsidRPr="006C0B0B">
        <w:rPr>
          <w:b/>
          <w:highlight w:val="white"/>
          <w:u w:val="single"/>
          <w:lang w:val="sq-AL"/>
        </w:rPr>
        <w:t>Znanja i Veštine:</w:t>
      </w:r>
    </w:p>
    <w:p w14:paraId="5254CC3D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• Visok integritet i objektivnost u radu.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14:paraId="493EB477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• Analitičke sposobnosti i kritičko razmišljanje.</w:t>
      </w:r>
    </w:p>
    <w:p w14:paraId="544D0ED9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• Pažnja posvećena detaljima i tehničkoj dokumentaciji.</w:t>
      </w:r>
    </w:p>
    <w:p w14:paraId="548E091A" w14:textId="77777777" w:rsidR="001479F1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• Sposobnost rada samostalno i u timu.</w:t>
      </w:r>
    </w:p>
    <w:p w14:paraId="0606B97D" w14:textId="3EF83ECD" w:rsidR="00C8125F" w:rsidRDefault="001479F1" w:rsidP="001479F1">
      <w:pPr>
        <w:spacing w:before="12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Cs/>
          <w:sz w:val="24"/>
          <w:szCs w:val="24"/>
        </w:rPr>
        <w:t>• Sposobnost rada pod vremenskim rokovima i pritiskom.</w:t>
      </w:r>
    </w:p>
    <w:p w14:paraId="40677782" w14:textId="77777777" w:rsidR="004200C9" w:rsidRDefault="004200C9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5C608679" w14:textId="77777777" w:rsid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567C4537" w14:textId="48C16BD2" w:rsidR="006C0B0B" w:rsidRDefault="006C0B0B" w:rsidP="00446E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Procedura Konkursa:</w:t>
      </w:r>
    </w:p>
    <w:p w14:paraId="4FE2E8C5" w14:textId="77777777" w:rsidR="00446EF7" w:rsidRPr="00446EF7" w:rsidRDefault="00446EF7" w:rsidP="00446E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5EAB4AAD" w14:textId="11CDABAE" w:rsidR="001479F1" w:rsidRPr="001479F1" w:rsidRDefault="001479F1" w:rsidP="001479F1">
      <w:pPr>
        <w:rPr>
          <w:rFonts w:ascii="Times New Roman" w:hAnsi="Times New Roman" w:cs="Times New Roman"/>
          <w:sz w:val="24"/>
          <w:szCs w:val="24"/>
        </w:rPr>
      </w:pPr>
      <w:r w:rsidRPr="001479F1">
        <w:rPr>
          <w:rFonts w:ascii="Times New Roman" w:hAnsi="Times New Roman" w:cs="Times New Roman"/>
          <w:sz w:val="24"/>
          <w:szCs w:val="24"/>
        </w:rPr>
        <w:t xml:space="preserve">Zainteresovani kandidati mogu preuzeti zvanični obrazac u kancelarijama Sektora za Ljudske Resurse u KMDK </w:t>
      </w:r>
      <w:r w:rsidR="00761B67">
        <w:rPr>
          <w:rFonts w:ascii="Times New Roman" w:hAnsi="Times New Roman" w:cs="Times New Roman"/>
          <w:sz w:val="24"/>
          <w:szCs w:val="24"/>
        </w:rPr>
        <w:t>A.D.</w:t>
      </w:r>
      <w:r w:rsidRPr="001479F1">
        <w:rPr>
          <w:rFonts w:ascii="Times New Roman" w:hAnsi="Times New Roman" w:cs="Times New Roman"/>
          <w:sz w:val="24"/>
          <w:szCs w:val="24"/>
        </w:rPr>
        <w:t xml:space="preserve"> ili ga preuzeti sa internet stranice: </w:t>
      </w:r>
      <w:hyperlink r:id="rId7" w:tgtFrame="_new" w:history="1">
        <w:r w:rsidRPr="001479F1">
          <w:rPr>
            <w:rStyle w:val="Hyperlink"/>
            <w:rFonts w:ascii="Times New Roman" w:hAnsi="Times New Roman" w:cs="Times New Roman"/>
            <w:sz w:val="24"/>
            <w:szCs w:val="24"/>
          </w:rPr>
          <w:t>https://kmdk-ks.org/</w:t>
        </w:r>
      </w:hyperlink>
      <w:r w:rsidRPr="001479F1">
        <w:rPr>
          <w:rFonts w:ascii="Times New Roman" w:hAnsi="Times New Roman" w:cs="Times New Roman"/>
          <w:sz w:val="24"/>
          <w:szCs w:val="24"/>
        </w:rPr>
        <w:t>.</w:t>
      </w:r>
    </w:p>
    <w:p w14:paraId="6C5CA5D6" w14:textId="77777777" w:rsidR="001479F1" w:rsidRPr="001479F1" w:rsidRDefault="001479F1" w:rsidP="001479F1">
      <w:pPr>
        <w:rPr>
          <w:rFonts w:ascii="Times New Roman" w:hAnsi="Times New Roman" w:cs="Times New Roman"/>
          <w:sz w:val="24"/>
          <w:szCs w:val="24"/>
        </w:rPr>
      </w:pPr>
      <w:r w:rsidRPr="001479F1">
        <w:rPr>
          <w:rFonts w:ascii="Times New Roman" w:hAnsi="Times New Roman" w:cs="Times New Roman"/>
          <w:sz w:val="24"/>
          <w:szCs w:val="24"/>
        </w:rPr>
        <w:t>Dokumentacija se može dostaviti:</w:t>
      </w:r>
    </w:p>
    <w:p w14:paraId="4B358F46" w14:textId="4E23E944" w:rsidR="00C2252D" w:rsidRPr="00C2252D" w:rsidRDefault="00C2252D" w:rsidP="00C2252D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2252D">
        <w:rPr>
          <w:rFonts w:ascii="Times New Roman" w:hAnsi="Times New Roman" w:cs="Times New Roman"/>
          <w:b/>
          <w:bCs/>
          <w:sz w:val="24"/>
          <w:szCs w:val="24"/>
        </w:rPr>
        <w:t xml:space="preserve">elektronskim putem, putem elektronske adrese </w:t>
      </w:r>
      <w:hyperlink r:id="rId8" w:history="1">
        <w:r w:rsidRPr="00760916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burimetnjerzore@kmdk-ks.org</w:t>
        </w:r>
      </w:hyperlink>
      <w:r w:rsidRPr="00C2252D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252D">
        <w:rPr>
          <w:rFonts w:ascii="Times New Roman" w:hAnsi="Times New Roman" w:cs="Times New Roman"/>
          <w:b/>
          <w:bCs/>
          <w:sz w:val="24"/>
          <w:szCs w:val="24"/>
        </w:rPr>
        <w:t>u sažetoj formi kao jedan skenirani dokument (ne kao odvojeni dokumenti),</w:t>
      </w:r>
    </w:p>
    <w:p w14:paraId="60C63E5A" w14:textId="5A7413B4" w:rsidR="00C2252D" w:rsidRPr="00C2252D" w:rsidRDefault="00C2252D" w:rsidP="00C2252D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2252D">
        <w:rPr>
          <w:rFonts w:ascii="Times New Roman" w:hAnsi="Times New Roman" w:cs="Times New Roman"/>
          <w:b/>
          <w:bCs/>
          <w:sz w:val="24"/>
          <w:szCs w:val="24"/>
        </w:rPr>
        <w:t>putem pošte ili</w:t>
      </w:r>
    </w:p>
    <w:p w14:paraId="3052FF4D" w14:textId="65E8D2EB" w:rsidR="00C2252D" w:rsidRPr="00C2252D" w:rsidRDefault="00C2252D" w:rsidP="00C2252D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2252D">
        <w:rPr>
          <w:rFonts w:ascii="Times New Roman" w:hAnsi="Times New Roman" w:cs="Times New Roman"/>
          <w:b/>
          <w:bCs/>
          <w:sz w:val="24"/>
          <w:szCs w:val="24"/>
        </w:rPr>
        <w:t>u fizičkoj kopiji, u kancelarijama Sektora za ljudske resurse, na adresi: Ulica Gazmend Zajmi br. 41, Priština.</w:t>
      </w:r>
    </w:p>
    <w:p w14:paraId="5377717F" w14:textId="77777777" w:rsidR="001479F1" w:rsidRPr="001479F1" w:rsidRDefault="001479F1" w:rsidP="001479F1">
      <w:pPr>
        <w:rPr>
          <w:rFonts w:ascii="Times New Roman" w:hAnsi="Times New Roman" w:cs="Times New Roman"/>
          <w:sz w:val="24"/>
          <w:szCs w:val="24"/>
        </w:rPr>
      </w:pPr>
      <w:r w:rsidRPr="001479F1">
        <w:rPr>
          <w:rFonts w:ascii="Times New Roman" w:hAnsi="Times New Roman" w:cs="Times New Roman"/>
          <w:sz w:val="24"/>
          <w:szCs w:val="24"/>
        </w:rPr>
        <w:t>Aplikacija poslata putem e-mail adrese smatra se primljenom ukoliko dobijete automatsku potvrdu o prijemu aplikacije. Kandidati koji konkurišu treba tačno da navedu svoju adresu, kontakt telefon i e-mail adresu.</w:t>
      </w:r>
    </w:p>
    <w:p w14:paraId="7A9B9F02" w14:textId="77777777" w:rsidR="006C0B0B" w:rsidRPr="000B2F96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3F3013E7" w14:textId="77777777" w:rsidR="006C0B0B" w:rsidRPr="000B2F96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r w:rsidRPr="000B2F96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 dokumenta za prijavu:</w:t>
      </w:r>
    </w:p>
    <w:p w14:paraId="32784848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t>Zvanični formular prijave (popunjen i potpisan);</w:t>
      </w:r>
    </w:p>
    <w:p w14:paraId="4B79B0F2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t>Kopija lične karte ili važećeg pasoša;</w:t>
      </w:r>
    </w:p>
    <w:p w14:paraId="16861600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t>Detaljna biografija (CV) sa radnim iskustvom;</w:t>
      </w:r>
    </w:p>
    <w:p w14:paraId="3106A88F" w14:textId="77777777" w:rsidR="006C0B0B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0B2F96">
        <w:rPr>
          <w:rFonts w:ascii="Times New Roman" w:hAnsi="Times New Roman" w:cs="Times New Roman"/>
          <w:sz w:val="24"/>
          <w:szCs w:val="24"/>
        </w:rPr>
        <w:lastRenderedPageBreak/>
        <w:t>Diploma i dokazi o kvalifikacijama (diplome stečene van Republike Kosovo moraju biti nostrifikovane od strane MONT-a);</w:t>
      </w:r>
    </w:p>
    <w:p w14:paraId="036C44B2" w14:textId="77777777" w:rsidR="00C2252D" w:rsidRDefault="00C2252D" w:rsidP="00D013C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2252D">
        <w:rPr>
          <w:rFonts w:ascii="Times New Roman" w:hAnsi="Times New Roman" w:cs="Times New Roman"/>
          <w:sz w:val="24"/>
          <w:szCs w:val="24"/>
        </w:rPr>
        <w:t>Dokaz o radnom iskustvu (ugovori o radu ili potvrde, kao i pregled penzijskih doprinosa);</w:t>
      </w:r>
    </w:p>
    <w:p w14:paraId="27EE9AB2" w14:textId="05756339" w:rsidR="00D013C4" w:rsidRDefault="00761B67" w:rsidP="00D013C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61B67">
        <w:rPr>
          <w:rFonts w:ascii="Times New Roman" w:hAnsi="Times New Roman" w:cs="Times New Roman"/>
          <w:sz w:val="24"/>
          <w:szCs w:val="24"/>
        </w:rPr>
        <w:t>Uverenje da kandidat nije pod istragom niti osuđivan</w:t>
      </w:r>
      <w:r w:rsidR="00D013C4" w:rsidRPr="00297C72">
        <w:rPr>
          <w:rFonts w:ascii="Times New Roman" w:hAnsi="Times New Roman" w:cs="Times New Roman"/>
          <w:sz w:val="24"/>
          <w:szCs w:val="24"/>
        </w:rPr>
        <w:t xml:space="preserve"> (</w:t>
      </w:r>
      <w:r w:rsidR="00D013C4" w:rsidRPr="00297C72">
        <w:t>ne starija od 3 meseca od datuma objavljivanja konkursa</w:t>
      </w:r>
      <w:r w:rsidR="00D013C4" w:rsidRPr="00297C72">
        <w:rPr>
          <w:rFonts w:ascii="Times New Roman" w:hAnsi="Times New Roman" w:cs="Times New Roman"/>
          <w:sz w:val="24"/>
          <w:szCs w:val="24"/>
        </w:rPr>
        <w:t>).</w:t>
      </w:r>
    </w:p>
    <w:p w14:paraId="2B48EE66" w14:textId="1CAA63AE" w:rsidR="00D013C4" w:rsidRPr="00D013C4" w:rsidRDefault="00D013C4" w:rsidP="00D013C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t>Motivaciono pismo koje prikazuje vezu između profesionalnog iskustva i kvalifikacija sa oglašenom pozicijom.</w:t>
      </w:r>
    </w:p>
    <w:p w14:paraId="1E46C116" w14:textId="2341013F" w:rsidR="006C0B0B" w:rsidRPr="000B2F96" w:rsidRDefault="001479F1" w:rsidP="001479F1">
      <w:pPr>
        <w:pStyle w:val="NormalWeb"/>
        <w:spacing w:line="276" w:lineRule="auto"/>
      </w:pPr>
      <w:r>
        <w:t xml:space="preserve">Nepotpuna dokumentacija dovodi do diskvalifikacije. Kandidati su odgovorni za tačno popunjavanje aplikacije. KMDK </w:t>
      </w:r>
      <w:r w:rsidR="00761B67">
        <w:t>A.D.</w:t>
      </w:r>
      <w:r>
        <w:t xml:space="preserve"> može zahtevati dopunu dokumentacije najkasnije do pretposlednjeg dana roka konkursa. Tokom sprovođenja konkursne procedure, KMDK zadržava pravo da od aplikanata zatraži dodatna dokumenta i informacije.</w:t>
      </w:r>
    </w:p>
    <w:p w14:paraId="1B6A2AC8" w14:textId="77777777" w:rsidR="006C0B0B" w:rsidRPr="000B2F96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0B2F96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 ocenjivanja i kriterijumi bodovanja:</w:t>
      </w:r>
    </w:p>
    <w:p w14:paraId="52F80090" w14:textId="77777777" w:rsidR="006C0B0B" w:rsidRPr="000B2F96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525560AC" w14:textId="61C407F1" w:rsidR="006C0B0B" w:rsidRPr="000B2F96" w:rsidRDefault="001479F1" w:rsidP="006C0B0B">
      <w:pPr>
        <w:rPr>
          <w:rFonts w:ascii="Times New Roman" w:hAnsi="Times New Roman" w:cs="Times New Roman"/>
          <w:sz w:val="24"/>
          <w:szCs w:val="24"/>
        </w:rPr>
      </w:pPr>
      <w:r w:rsidRPr="001479F1">
        <w:rPr>
          <w:rFonts w:ascii="Times New Roman" w:hAnsi="Times New Roman" w:cs="Times New Roman"/>
          <w:sz w:val="24"/>
          <w:szCs w:val="24"/>
        </w:rPr>
        <w:t xml:space="preserve">Ukupna vrednost bodovanja prijava na javni konkurs u KMDK iznosi sto (100) poena, dok je uslov za prolaz ostvarivanje najmanje pedeset (50) poena iz svih faza javnog konkursa. Kriterijumi bodovanja su: </w:t>
      </w:r>
      <w:r w:rsidRPr="00C2252D">
        <w:rPr>
          <w:rFonts w:ascii="Times New Roman" w:hAnsi="Times New Roman" w:cs="Times New Roman"/>
          <w:b/>
          <w:bCs/>
          <w:sz w:val="24"/>
          <w:szCs w:val="24"/>
        </w:rPr>
        <w:t xml:space="preserve">biografija </w:t>
      </w:r>
      <w:r w:rsidRPr="001479F1">
        <w:rPr>
          <w:rFonts w:ascii="Times New Roman" w:hAnsi="Times New Roman" w:cs="Times New Roman"/>
          <w:sz w:val="24"/>
          <w:szCs w:val="24"/>
        </w:rPr>
        <w:t xml:space="preserve">(CV) kandidata se ocenjuje do deset (10) poena, </w:t>
      </w:r>
      <w:r w:rsidRPr="00C2252D">
        <w:rPr>
          <w:rFonts w:ascii="Times New Roman" w:hAnsi="Times New Roman" w:cs="Times New Roman"/>
          <w:b/>
          <w:bCs/>
          <w:sz w:val="24"/>
          <w:szCs w:val="24"/>
        </w:rPr>
        <w:t>pismeni test do šezdeset</w:t>
      </w:r>
      <w:r w:rsidRPr="001479F1">
        <w:rPr>
          <w:rFonts w:ascii="Times New Roman" w:hAnsi="Times New Roman" w:cs="Times New Roman"/>
          <w:sz w:val="24"/>
          <w:szCs w:val="24"/>
        </w:rPr>
        <w:t xml:space="preserve"> (60) poena i </w:t>
      </w:r>
      <w:r w:rsidRPr="00C2252D">
        <w:rPr>
          <w:rFonts w:ascii="Times New Roman" w:hAnsi="Times New Roman" w:cs="Times New Roman"/>
          <w:b/>
          <w:bCs/>
          <w:sz w:val="24"/>
          <w:szCs w:val="24"/>
        </w:rPr>
        <w:t>intervju</w:t>
      </w:r>
      <w:r w:rsidRPr="00C2252D">
        <w:rPr>
          <w:rFonts w:ascii="Times New Roman" w:hAnsi="Times New Roman" w:cs="Times New Roman"/>
          <w:sz w:val="24"/>
          <w:szCs w:val="24"/>
        </w:rPr>
        <w:t xml:space="preserve"> do trideset </w:t>
      </w:r>
      <w:r w:rsidRPr="001479F1">
        <w:rPr>
          <w:rFonts w:ascii="Times New Roman" w:hAnsi="Times New Roman" w:cs="Times New Roman"/>
          <w:sz w:val="24"/>
          <w:szCs w:val="24"/>
        </w:rPr>
        <w:t>(30) poena.</w:t>
      </w:r>
    </w:p>
    <w:p w14:paraId="1B14CB0D" w14:textId="77777777" w:rsidR="001479F1" w:rsidRDefault="001479F1" w:rsidP="006C0B0B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479F1">
        <w:rPr>
          <w:rFonts w:ascii="Times New Roman" w:eastAsia="Times New Roman" w:hAnsi="Times New Roman" w:cs="Times New Roman"/>
          <w:b/>
          <w:bCs/>
          <w:i/>
          <w:sz w:val="24"/>
          <w:szCs w:val="24"/>
          <w:highlight w:val="white"/>
        </w:rPr>
        <w:t>Napomena:</w:t>
      </w:r>
      <w:r w:rsidRPr="001479F1"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Prijave poslate poštom koje nose pečat pošte sa datumom poslednjeg dana roka za prijavu smatraće se važećim i biće uzete u razmatranje ukoliko stignu u roku od tri (3) dana. Prijave koje stignu nakon ovog roka, kao i prijave koje nisu kompletirane potrebnom dokumentacijom, neće biti razmatrane.</w:t>
      </w:r>
    </w:p>
    <w:p w14:paraId="45370627" w14:textId="679622DD" w:rsidR="00C2252D" w:rsidRPr="00C2252D" w:rsidRDefault="00C2252D" w:rsidP="00C2252D">
      <w:pPr>
        <w:rPr>
          <w:rFonts w:ascii="Times New Roman" w:hAnsi="Times New Roman" w:cs="Times New Roman"/>
          <w:sz w:val="24"/>
          <w:szCs w:val="24"/>
        </w:rPr>
      </w:pPr>
      <w:r w:rsidRPr="00C2252D">
        <w:rPr>
          <w:rFonts w:ascii="Times New Roman" w:hAnsi="Times New Roman" w:cs="Times New Roman"/>
          <w:sz w:val="24"/>
          <w:szCs w:val="24"/>
        </w:rPr>
        <w:t xml:space="preserve">Rok za podnošenje prijava je do </w:t>
      </w:r>
      <w:r w:rsidRPr="00C2252D">
        <w:rPr>
          <w:rFonts w:ascii="Times New Roman" w:hAnsi="Times New Roman" w:cs="Times New Roman"/>
          <w:b/>
          <w:bCs/>
          <w:sz w:val="24"/>
          <w:szCs w:val="24"/>
        </w:rPr>
        <w:t>02.03.2026</w:t>
      </w:r>
      <w:r w:rsidRPr="00C2252D">
        <w:rPr>
          <w:rFonts w:ascii="Times New Roman" w:hAnsi="Times New Roman" w:cs="Times New Roman"/>
          <w:sz w:val="24"/>
          <w:szCs w:val="24"/>
        </w:rPr>
        <w:t xml:space="preserve"> godine, do </w:t>
      </w:r>
      <w:r w:rsidRPr="00C2252D">
        <w:rPr>
          <w:rFonts w:ascii="Times New Roman" w:hAnsi="Times New Roman" w:cs="Times New Roman"/>
          <w:b/>
          <w:bCs/>
          <w:sz w:val="24"/>
          <w:szCs w:val="24"/>
        </w:rPr>
        <w:t>16:00</w:t>
      </w:r>
      <w:r w:rsidRPr="00C2252D">
        <w:rPr>
          <w:rFonts w:ascii="Times New Roman" w:hAnsi="Times New Roman" w:cs="Times New Roman"/>
          <w:sz w:val="24"/>
          <w:szCs w:val="24"/>
        </w:rPr>
        <w:t xml:space="preserve"> časova.</w:t>
      </w:r>
    </w:p>
    <w:p w14:paraId="6AF3EBD8" w14:textId="03AF35E1" w:rsidR="00C2252D" w:rsidRPr="00C2252D" w:rsidRDefault="00C2252D" w:rsidP="00C2252D">
      <w:pPr>
        <w:rPr>
          <w:rFonts w:ascii="Times New Roman" w:hAnsi="Times New Roman" w:cs="Times New Roman"/>
          <w:sz w:val="24"/>
          <w:szCs w:val="24"/>
        </w:rPr>
      </w:pPr>
      <w:r w:rsidRPr="00C2252D">
        <w:rPr>
          <w:rFonts w:ascii="Times New Roman" w:hAnsi="Times New Roman" w:cs="Times New Roman"/>
          <w:sz w:val="24"/>
          <w:szCs w:val="24"/>
        </w:rPr>
        <w:t xml:space="preserve">Za detaljnije informacije možete kontaktirati Kancelariju za ljudske resurse KMDK na broj telefona 038 600 552, ili putem elektronske adrese </w:t>
      </w:r>
      <w:hyperlink r:id="rId9" w:history="1">
        <w:r w:rsidRPr="00C2252D">
          <w:rPr>
            <w:rStyle w:val="Hyperlink"/>
            <w:rFonts w:ascii="Times New Roman" w:hAnsi="Times New Roman" w:cs="Times New Roman"/>
            <w:sz w:val="24"/>
            <w:szCs w:val="24"/>
          </w:rPr>
          <w:t>burimetnjerzore@kmdk-ks.org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1F8F90" w14:textId="51ABC1CF" w:rsidR="003D342B" w:rsidRPr="006C0B0B" w:rsidRDefault="003D342B" w:rsidP="00C2252D">
      <w:pPr>
        <w:rPr>
          <w:rFonts w:ascii="Times New Roman" w:hAnsi="Times New Roman" w:cs="Times New Roman"/>
          <w:sz w:val="24"/>
          <w:szCs w:val="24"/>
        </w:rPr>
      </w:pPr>
    </w:p>
    <w:sectPr w:rsidR="003D342B" w:rsidRPr="006C0B0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A05164"/>
    <w:multiLevelType w:val="hybridMultilevel"/>
    <w:tmpl w:val="636E0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283D03"/>
    <w:multiLevelType w:val="hybridMultilevel"/>
    <w:tmpl w:val="AB1A8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7A26D2"/>
    <w:multiLevelType w:val="hybridMultilevel"/>
    <w:tmpl w:val="F0104C2A"/>
    <w:lvl w:ilvl="0" w:tplc="F852280C">
      <w:numFmt w:val="bullet"/>
      <w:lvlText w:val="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47207D2"/>
    <w:multiLevelType w:val="hybridMultilevel"/>
    <w:tmpl w:val="513275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7E96BE6"/>
    <w:multiLevelType w:val="multilevel"/>
    <w:tmpl w:val="4AAAA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B62F5B"/>
    <w:multiLevelType w:val="hybridMultilevel"/>
    <w:tmpl w:val="F0D26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C07CA"/>
    <w:multiLevelType w:val="hybridMultilevel"/>
    <w:tmpl w:val="FEC0B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A35D06"/>
    <w:multiLevelType w:val="hybridMultilevel"/>
    <w:tmpl w:val="1E622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DCB3E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DB40CA"/>
    <w:multiLevelType w:val="hybridMultilevel"/>
    <w:tmpl w:val="B7862844"/>
    <w:lvl w:ilvl="0" w:tplc="F852280C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0518BA"/>
    <w:multiLevelType w:val="hybridMultilevel"/>
    <w:tmpl w:val="89B8C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C60C22"/>
    <w:multiLevelType w:val="hybridMultilevel"/>
    <w:tmpl w:val="4B36B5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65256D1"/>
    <w:multiLevelType w:val="hybridMultilevel"/>
    <w:tmpl w:val="D3723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59660A"/>
    <w:multiLevelType w:val="hybridMultilevel"/>
    <w:tmpl w:val="BDA88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7061D6"/>
    <w:multiLevelType w:val="hybridMultilevel"/>
    <w:tmpl w:val="32F07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EC6834"/>
    <w:multiLevelType w:val="hybridMultilevel"/>
    <w:tmpl w:val="2BC0B442"/>
    <w:lvl w:ilvl="0" w:tplc="0E8E9CF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3957B43"/>
    <w:multiLevelType w:val="hybridMultilevel"/>
    <w:tmpl w:val="3E047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1432EA"/>
    <w:multiLevelType w:val="hybridMultilevel"/>
    <w:tmpl w:val="D2688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AD6CF4"/>
    <w:multiLevelType w:val="hybridMultilevel"/>
    <w:tmpl w:val="3EC0AB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9004D41"/>
    <w:multiLevelType w:val="hybridMultilevel"/>
    <w:tmpl w:val="E27A0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785484">
    <w:abstractNumId w:val="8"/>
  </w:num>
  <w:num w:numId="2" w16cid:durableId="826241151">
    <w:abstractNumId w:val="6"/>
  </w:num>
  <w:num w:numId="3" w16cid:durableId="1697386520">
    <w:abstractNumId w:val="5"/>
  </w:num>
  <w:num w:numId="4" w16cid:durableId="332268629">
    <w:abstractNumId w:val="4"/>
  </w:num>
  <w:num w:numId="5" w16cid:durableId="423301863">
    <w:abstractNumId w:val="7"/>
  </w:num>
  <w:num w:numId="6" w16cid:durableId="1210721433">
    <w:abstractNumId w:val="3"/>
  </w:num>
  <w:num w:numId="7" w16cid:durableId="304243646">
    <w:abstractNumId w:val="2"/>
  </w:num>
  <w:num w:numId="8" w16cid:durableId="556554112">
    <w:abstractNumId w:val="1"/>
  </w:num>
  <w:num w:numId="9" w16cid:durableId="1030960242">
    <w:abstractNumId w:val="0"/>
  </w:num>
  <w:num w:numId="10" w16cid:durableId="1246303797">
    <w:abstractNumId w:val="18"/>
  </w:num>
  <w:num w:numId="11" w16cid:durableId="1833988482">
    <w:abstractNumId w:val="9"/>
  </w:num>
  <w:num w:numId="12" w16cid:durableId="1498574972">
    <w:abstractNumId w:val="17"/>
  </w:num>
  <w:num w:numId="13" w16cid:durableId="989601506">
    <w:abstractNumId w:val="31"/>
  </w:num>
  <w:num w:numId="14" w16cid:durableId="973750937">
    <w:abstractNumId w:val="29"/>
  </w:num>
  <w:num w:numId="15" w16cid:durableId="1975136010">
    <w:abstractNumId w:val="34"/>
  </w:num>
  <w:num w:numId="16" w16cid:durableId="1203905996">
    <w:abstractNumId w:val="20"/>
  </w:num>
  <w:num w:numId="17" w16cid:durableId="533688711">
    <w:abstractNumId w:val="13"/>
  </w:num>
  <w:num w:numId="18" w16cid:durableId="1161697857">
    <w:abstractNumId w:val="32"/>
  </w:num>
  <w:num w:numId="19" w16cid:durableId="1546869112">
    <w:abstractNumId w:val="15"/>
  </w:num>
  <w:num w:numId="20" w16cid:durableId="1208570316">
    <w:abstractNumId w:val="19"/>
  </w:num>
  <w:num w:numId="21" w16cid:durableId="1697268371">
    <w:abstractNumId w:val="16"/>
  </w:num>
  <w:num w:numId="22" w16cid:durableId="685986394">
    <w:abstractNumId w:val="11"/>
  </w:num>
  <w:num w:numId="23" w16cid:durableId="1844079518">
    <w:abstractNumId w:val="26"/>
  </w:num>
  <w:num w:numId="24" w16cid:durableId="1404378919">
    <w:abstractNumId w:val="22"/>
  </w:num>
  <w:num w:numId="25" w16cid:durableId="517542615">
    <w:abstractNumId w:val="10"/>
  </w:num>
  <w:num w:numId="26" w16cid:durableId="387459733">
    <w:abstractNumId w:val="24"/>
  </w:num>
  <w:num w:numId="27" w16cid:durableId="526910223">
    <w:abstractNumId w:val="33"/>
  </w:num>
  <w:num w:numId="28" w16cid:durableId="331419371">
    <w:abstractNumId w:val="30"/>
  </w:num>
  <w:num w:numId="29" w16cid:durableId="175193517">
    <w:abstractNumId w:val="25"/>
  </w:num>
  <w:num w:numId="30" w16cid:durableId="949430949">
    <w:abstractNumId w:val="14"/>
  </w:num>
  <w:num w:numId="31" w16cid:durableId="1695383329">
    <w:abstractNumId w:val="28"/>
  </w:num>
  <w:num w:numId="32" w16cid:durableId="1368070611">
    <w:abstractNumId w:val="21"/>
  </w:num>
  <w:num w:numId="33" w16cid:durableId="1093550648">
    <w:abstractNumId w:val="12"/>
  </w:num>
  <w:num w:numId="34" w16cid:durableId="548805071">
    <w:abstractNumId w:val="23"/>
  </w:num>
  <w:num w:numId="35" w16cid:durableId="152871452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79F1"/>
    <w:rsid w:val="0015074B"/>
    <w:rsid w:val="0019071C"/>
    <w:rsid w:val="0020241E"/>
    <w:rsid w:val="0029639D"/>
    <w:rsid w:val="00326F90"/>
    <w:rsid w:val="003D342B"/>
    <w:rsid w:val="004200C9"/>
    <w:rsid w:val="00446EF7"/>
    <w:rsid w:val="00594AC6"/>
    <w:rsid w:val="006B7079"/>
    <w:rsid w:val="006C0B0B"/>
    <w:rsid w:val="00761B67"/>
    <w:rsid w:val="00763F4A"/>
    <w:rsid w:val="007F3C5F"/>
    <w:rsid w:val="00937A4F"/>
    <w:rsid w:val="00A85972"/>
    <w:rsid w:val="00AA1D8D"/>
    <w:rsid w:val="00B47730"/>
    <w:rsid w:val="00C15627"/>
    <w:rsid w:val="00C2252D"/>
    <w:rsid w:val="00C26C19"/>
    <w:rsid w:val="00C8125F"/>
    <w:rsid w:val="00CB0664"/>
    <w:rsid w:val="00CC6028"/>
    <w:rsid w:val="00CC781C"/>
    <w:rsid w:val="00D013C4"/>
    <w:rsid w:val="00D10C4B"/>
    <w:rsid w:val="00F83A5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08FE23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79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rimetnjerzore@kmdk-ks.org" TargetMode="External"/><Relationship Id="rId3" Type="http://schemas.openxmlformats.org/officeDocument/2006/relationships/styles" Target="styles.xml"/><Relationship Id="rId7" Type="http://schemas.openxmlformats.org/officeDocument/2006/relationships/hyperlink" Target="https://kmdk-ks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urimetnjerzore@kmdk-k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3F72BC-48E3-4680-B096-7B7FDCB36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930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Leonita Gojani</cp:lastModifiedBy>
  <cp:revision>18</cp:revision>
  <dcterms:created xsi:type="dcterms:W3CDTF">2025-09-04T10:17:00Z</dcterms:created>
  <dcterms:modified xsi:type="dcterms:W3CDTF">2026-02-06T14:38:00Z</dcterms:modified>
  <cp:category/>
</cp:coreProperties>
</file>