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364B6" w14:textId="3A297E48" w:rsidR="00D527C1" w:rsidRPr="00BC7D28" w:rsidRDefault="008D6737">
      <w:pPr>
        <w:rPr>
          <w:rFonts w:ascii="Times New Roman" w:eastAsia="Times New Roman" w:hAnsi="Times New Roman" w:cs="Times New Roman"/>
          <w:sz w:val="24"/>
          <w:szCs w:val="24"/>
        </w:rPr>
      </w:pPr>
      <w:r w:rsidRPr="00BC7D28">
        <w:rPr>
          <w:noProof/>
          <w:sz w:val="24"/>
          <w:szCs w:val="24"/>
          <w:lang w:val="en-US"/>
        </w:rPr>
        <w:drawing>
          <wp:inline distT="0" distB="0" distL="0" distR="0" wp14:anchorId="64DE50BE" wp14:editId="14834AFF">
            <wp:extent cx="3085106" cy="1024081"/>
            <wp:effectExtent l="0" t="0" r="1270" b="508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35563" cy="110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2492D5" w14:textId="2827E42A" w:rsidR="008A2DA2" w:rsidRPr="00BC7D28" w:rsidRDefault="008A2DA2" w:rsidP="008A2DA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 w:rsidRPr="00BC7D28">
        <w:rPr>
          <w:rFonts w:ascii="Times New Roman" w:eastAsia="Times New Roman" w:hAnsi="Times New Roman" w:cs="Times New Roman"/>
          <w:sz w:val="24"/>
          <w:szCs w:val="24"/>
        </w:rPr>
        <w:t xml:space="preserve">Duke u bazuar në Ligjin Nr. 03/L-087 për Ndërmarrjet Publike, Ligjin Nr. 03/L-212 të Punës konkretisht Neni 8, bazuar në Rregulloren Nr. 01/2024 Për Kriteret dhe Procedurat e Punësimit në KMDK Sh.A., Rregullores Nr. 02/2025 </w:t>
      </w:r>
      <w:r w:rsidR="002D6C5B" w:rsidRPr="00BC7D28">
        <w:rPr>
          <w:rFonts w:ascii="Times New Roman" w:eastAsia="Times New Roman" w:hAnsi="Times New Roman" w:cs="Times New Roman"/>
          <w:sz w:val="24"/>
          <w:szCs w:val="24"/>
        </w:rPr>
        <w:t>për</w:t>
      </w:r>
      <w:r w:rsidRPr="00BC7D28">
        <w:rPr>
          <w:rFonts w:ascii="Times New Roman" w:eastAsia="Times New Roman" w:hAnsi="Times New Roman" w:cs="Times New Roman"/>
          <w:sz w:val="24"/>
          <w:szCs w:val="24"/>
        </w:rPr>
        <w:t xml:space="preserve"> Organizimin e </w:t>
      </w:r>
      <w:r w:rsidR="002D6C5B" w:rsidRPr="00BC7D28">
        <w:rPr>
          <w:rFonts w:ascii="Times New Roman" w:eastAsia="Times New Roman" w:hAnsi="Times New Roman" w:cs="Times New Roman"/>
          <w:sz w:val="24"/>
          <w:szCs w:val="24"/>
        </w:rPr>
        <w:t>Brendshëm</w:t>
      </w:r>
      <w:r w:rsidRPr="00BC7D28">
        <w:rPr>
          <w:rFonts w:ascii="Times New Roman" w:eastAsia="Times New Roman" w:hAnsi="Times New Roman" w:cs="Times New Roman"/>
          <w:sz w:val="24"/>
          <w:szCs w:val="24"/>
        </w:rPr>
        <w:t>, Pagat, Benefitet dhe shtesat në KMDK Sh.A, bazuar në Vendimin e Kryeshef</w:t>
      </w:r>
      <w:r w:rsidR="00157083" w:rsidRPr="00BC7D28">
        <w:rPr>
          <w:rFonts w:ascii="Times New Roman" w:eastAsia="Times New Roman" w:hAnsi="Times New Roman" w:cs="Times New Roman"/>
          <w:sz w:val="24"/>
          <w:szCs w:val="24"/>
        </w:rPr>
        <w:t>i</w:t>
      </w:r>
      <w:r w:rsidR="00D32DF0" w:rsidRPr="00BC7D28">
        <w:rPr>
          <w:rFonts w:ascii="Times New Roman" w:eastAsia="Times New Roman" w:hAnsi="Times New Roman" w:cs="Times New Roman"/>
          <w:sz w:val="24"/>
          <w:szCs w:val="24"/>
        </w:rPr>
        <w:t xml:space="preserve">t Ekzekutiv të KMDK Sh.A nr. </w:t>
      </w:r>
      <w:r w:rsidR="00897308" w:rsidRPr="00BC7D28">
        <w:rPr>
          <w:rFonts w:ascii="Times New Roman" w:eastAsia="Times New Roman" w:hAnsi="Times New Roman" w:cs="Times New Roman"/>
          <w:sz w:val="24"/>
          <w:szCs w:val="24"/>
        </w:rPr>
        <w:t>162</w:t>
      </w:r>
      <w:r w:rsidR="00C82BB6" w:rsidRPr="00BC7D28">
        <w:rPr>
          <w:rFonts w:ascii="Times New Roman" w:eastAsia="Times New Roman" w:hAnsi="Times New Roman" w:cs="Times New Roman"/>
          <w:sz w:val="24"/>
          <w:szCs w:val="24"/>
        </w:rPr>
        <w:t>/2026</w:t>
      </w:r>
      <w:r w:rsidR="00D32DF0" w:rsidRPr="00BC7D28">
        <w:rPr>
          <w:rFonts w:ascii="Times New Roman" w:eastAsia="Times New Roman" w:hAnsi="Times New Roman" w:cs="Times New Roman"/>
          <w:sz w:val="24"/>
          <w:szCs w:val="24"/>
        </w:rPr>
        <w:t xml:space="preserve"> të dt. </w:t>
      </w:r>
      <w:r w:rsidR="00897308" w:rsidRPr="00BC7D28">
        <w:rPr>
          <w:rFonts w:ascii="Times New Roman" w:eastAsia="Times New Roman" w:hAnsi="Times New Roman" w:cs="Times New Roman"/>
          <w:sz w:val="24"/>
          <w:szCs w:val="24"/>
        </w:rPr>
        <w:t>19.05</w:t>
      </w:r>
      <w:r w:rsidRPr="00BC7D28">
        <w:rPr>
          <w:rFonts w:ascii="Times New Roman" w:eastAsia="Times New Roman" w:hAnsi="Times New Roman" w:cs="Times New Roman"/>
          <w:sz w:val="24"/>
          <w:szCs w:val="24"/>
        </w:rPr>
        <w:t>.202</w:t>
      </w:r>
      <w:r w:rsidR="00753B87" w:rsidRPr="00BC7D28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BC7D28">
        <w:rPr>
          <w:rFonts w:ascii="Times New Roman" w:eastAsia="Times New Roman" w:hAnsi="Times New Roman" w:cs="Times New Roman"/>
          <w:sz w:val="24"/>
          <w:szCs w:val="24"/>
        </w:rPr>
        <w:t xml:space="preserve"> me nr. të protokollit </w:t>
      </w:r>
      <w:r w:rsidRPr="00C1692E">
        <w:rPr>
          <w:rFonts w:ascii="Times New Roman" w:eastAsia="Times New Roman" w:hAnsi="Times New Roman" w:cs="Times New Roman"/>
          <w:sz w:val="24"/>
          <w:szCs w:val="24"/>
        </w:rPr>
        <w:t>02-</w:t>
      </w:r>
      <w:r w:rsidR="00C1692E" w:rsidRPr="00C1692E">
        <w:rPr>
          <w:rFonts w:ascii="Times New Roman" w:eastAsia="Times New Roman" w:hAnsi="Times New Roman" w:cs="Times New Roman"/>
          <w:sz w:val="24"/>
          <w:szCs w:val="24"/>
        </w:rPr>
        <w:t>89</w:t>
      </w:r>
      <w:r w:rsidR="00FB5A83" w:rsidRPr="00C1692E">
        <w:rPr>
          <w:rFonts w:ascii="Times New Roman" w:eastAsia="Times New Roman" w:hAnsi="Times New Roman" w:cs="Times New Roman"/>
          <w:sz w:val="24"/>
          <w:szCs w:val="24"/>
        </w:rPr>
        <w:t>6</w:t>
      </w:r>
      <w:r w:rsidR="00C82BB6" w:rsidRPr="00C1692E">
        <w:rPr>
          <w:rFonts w:ascii="Times New Roman" w:eastAsia="Times New Roman" w:hAnsi="Times New Roman" w:cs="Times New Roman"/>
          <w:sz w:val="24"/>
          <w:szCs w:val="24"/>
        </w:rPr>
        <w:t>/01</w:t>
      </w:r>
      <w:r w:rsidRPr="00C1692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C7D28">
        <w:rPr>
          <w:rFonts w:ascii="Times New Roman" w:eastAsia="Times New Roman" w:hAnsi="Times New Roman" w:cs="Times New Roman"/>
          <w:sz w:val="24"/>
          <w:szCs w:val="24"/>
        </w:rPr>
        <w:t xml:space="preserve"> KMDK SH.A shpall këtë:</w:t>
      </w:r>
    </w:p>
    <w:p w14:paraId="128207DC" w14:textId="77777777" w:rsidR="00CA1A5B" w:rsidRPr="00BC7D28" w:rsidRDefault="00CA1A5B" w:rsidP="008A2DA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6605EE" w14:textId="77777777" w:rsidR="00D527C1" w:rsidRPr="00BC7D28" w:rsidRDefault="004B11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</w:rPr>
        <w:t>KONKURS PUBLIK</w:t>
      </w:r>
    </w:p>
    <w:p w14:paraId="27FE4139" w14:textId="77777777" w:rsidR="00D527C1" w:rsidRPr="00BC7D28" w:rsidRDefault="004B11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</w:rPr>
        <w:t>PËR PLOTËSIMIN E VENDIT TË PUNËS</w:t>
      </w:r>
    </w:p>
    <w:p w14:paraId="6018DF4D" w14:textId="77777777" w:rsidR="00D527C1" w:rsidRPr="00BC7D28" w:rsidRDefault="00D52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53B84A2" w14:textId="125B655F" w:rsidR="00D527C1" w:rsidRPr="002D6C5B" w:rsidRDefault="004B114D" w:rsidP="00C82BB6">
      <w:pPr>
        <w:pStyle w:val="NormalWeb"/>
        <w:spacing w:before="0" w:beforeAutospacing="0" w:after="0" w:afterAutospacing="0"/>
        <w:jc w:val="both"/>
        <w:rPr>
          <w:lang w:val="sq-AL"/>
        </w:rPr>
      </w:pPr>
      <w:bookmarkStart w:id="1" w:name="_heading=h.30j0zll" w:colFirst="0" w:colLast="0"/>
      <w:bookmarkEnd w:id="1"/>
      <w:r w:rsidRPr="002D6C5B">
        <w:rPr>
          <w:b/>
          <w:highlight w:val="white"/>
          <w:u w:val="single"/>
          <w:lang w:val="sq-AL"/>
        </w:rPr>
        <w:t>Titulli:</w:t>
      </w:r>
      <w:r w:rsidRPr="002D6C5B">
        <w:rPr>
          <w:lang w:val="sq-AL"/>
        </w:rPr>
        <w:t xml:space="preserve"> </w:t>
      </w:r>
      <w:r w:rsidR="00897308" w:rsidRPr="00BC7D28">
        <w:rPr>
          <w:color w:val="000000"/>
          <w:lang w:val="sq-AL"/>
        </w:rPr>
        <w:t xml:space="preserve">Menaxher i Sistemeve të Integruara të Menaxhimit </w:t>
      </w:r>
      <w:r w:rsidR="00465FD3" w:rsidRPr="002D6C5B">
        <w:rPr>
          <w:color w:val="000000"/>
          <w:lang w:val="sq-AL"/>
        </w:rPr>
        <w:t>(1 pozitë)</w:t>
      </w:r>
      <w:r w:rsidR="00C82BB6" w:rsidRPr="002D6C5B">
        <w:rPr>
          <w:color w:val="000000"/>
          <w:lang w:val="sq-AL"/>
        </w:rPr>
        <w:t>;</w:t>
      </w:r>
    </w:p>
    <w:p w14:paraId="23049FF4" w14:textId="77777777" w:rsidR="001B1DAC" w:rsidRPr="00BC7D28" w:rsidRDefault="001B1DAC" w:rsidP="00A820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5C17C3" w14:textId="15CE51F4" w:rsidR="00D527C1" w:rsidRPr="00BC7D28" w:rsidRDefault="004B11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Numri i Referencës</w:t>
      </w:r>
      <w:r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  <w:r w:rsidRPr="00BC7D2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C7D28">
        <w:rPr>
          <w:rFonts w:ascii="Times New Roman" w:eastAsia="Times New Roman" w:hAnsi="Times New Roman" w:cs="Times New Roman"/>
          <w:bCs/>
          <w:sz w:val="24"/>
          <w:szCs w:val="24"/>
        </w:rPr>
        <w:t>ZP/KJ-</w:t>
      </w:r>
      <w:r w:rsidR="00DB38F4" w:rsidRPr="00BC7D28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 w:rsidR="00897308" w:rsidRPr="00BC7D28">
        <w:rPr>
          <w:rFonts w:ascii="Times New Roman" w:eastAsia="Times New Roman" w:hAnsi="Times New Roman" w:cs="Times New Roman"/>
          <w:bCs/>
          <w:sz w:val="24"/>
          <w:szCs w:val="24"/>
        </w:rPr>
        <w:t>7</w:t>
      </w:r>
      <w:r w:rsidRPr="00BC7D28">
        <w:rPr>
          <w:rFonts w:ascii="Times New Roman" w:eastAsia="Times New Roman" w:hAnsi="Times New Roman" w:cs="Times New Roman"/>
          <w:bCs/>
          <w:sz w:val="24"/>
          <w:szCs w:val="24"/>
        </w:rPr>
        <w:t>-202</w:t>
      </w:r>
      <w:r w:rsidR="009F4A94" w:rsidRPr="00BC7D28">
        <w:rPr>
          <w:rFonts w:ascii="Times New Roman" w:eastAsia="Times New Roman" w:hAnsi="Times New Roman" w:cs="Times New Roman"/>
          <w:bCs/>
          <w:sz w:val="24"/>
          <w:szCs w:val="24"/>
        </w:rPr>
        <w:t>6</w:t>
      </w:r>
      <w:r w:rsidR="001B1DAC" w:rsidRPr="00BC7D28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14:paraId="3E3F0C60" w14:textId="77777777" w:rsidR="001B1DAC" w:rsidRPr="00BC7D28" w:rsidRDefault="001B1D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330876AC" w14:textId="1A720772" w:rsidR="00D527C1" w:rsidRPr="00BC7D28" w:rsidRDefault="004B114D" w:rsidP="00D3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I raporton:</w:t>
      </w:r>
      <w:r w:rsidR="00984FAC" w:rsidRPr="00BC7D2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97308" w:rsidRPr="00BC7D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Kryeshefit </w:t>
      </w:r>
      <w:r w:rsidR="002D6C5B" w:rsidRPr="00BC7D28">
        <w:rPr>
          <w:rFonts w:ascii="Times New Roman" w:eastAsia="Times New Roman" w:hAnsi="Times New Roman" w:cs="Times New Roman"/>
          <w:color w:val="000000"/>
          <w:sz w:val="24"/>
          <w:szCs w:val="24"/>
        </w:rPr>
        <w:t>Ekzekutiv</w:t>
      </w:r>
      <w:r w:rsidR="001B1DAC" w:rsidRPr="00BC7D28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582BBEF" w14:textId="77777777" w:rsidR="001B1DAC" w:rsidRPr="00BC7D28" w:rsidRDefault="001B1D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61C70AFA" w14:textId="23E90210" w:rsidR="001B1DAC" w:rsidRPr="00BC7D28" w:rsidRDefault="004B114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Niveli i pagës</w:t>
      </w:r>
      <w:r w:rsidR="009135DE"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 xml:space="preserve"> </w:t>
      </w:r>
      <w:r w:rsidR="009135DE"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me koef</w:t>
      </w:r>
      <w:r w:rsidR="00E27F33"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icient</w:t>
      </w:r>
      <w:r w:rsidR="009135DE"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525F37"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6</w:t>
      </w:r>
      <w:r w:rsidR="00897308"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  <w:r w:rsidR="00157083"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525F37" w:rsidRPr="00BC7D28">
        <w:rPr>
          <w:rFonts w:ascii="Times New Roman" w:eastAsia="Times New Roman" w:hAnsi="Times New Roman" w:cs="Times New Roman"/>
          <w:bCs/>
          <w:sz w:val="24"/>
          <w:szCs w:val="24"/>
        </w:rPr>
        <w:t>12</w:t>
      </w:r>
      <w:r w:rsidR="00897308" w:rsidRPr="00BC7D28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="00525F37" w:rsidRPr="00BC7D28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 w:rsidR="008516E3" w:rsidRPr="00BC7D28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E154F8" w:rsidRPr="00BC7D28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 w:rsidR="008516E3" w:rsidRPr="00BC7D28">
        <w:rPr>
          <w:rFonts w:ascii="Times New Roman" w:eastAsia="Times New Roman" w:hAnsi="Times New Roman" w:cs="Times New Roman"/>
          <w:bCs/>
          <w:sz w:val="24"/>
          <w:szCs w:val="24"/>
        </w:rPr>
        <w:t>0€ Bruto (</w:t>
      </w:r>
      <w:r w:rsidR="00984FAC" w:rsidRPr="00BC7D28">
        <w:rPr>
          <w:rFonts w:ascii="Times New Roman" w:eastAsia="Times New Roman" w:hAnsi="Times New Roman" w:cs="Times New Roman"/>
          <w:bCs/>
          <w:sz w:val="24"/>
          <w:szCs w:val="24"/>
        </w:rPr>
        <w:t>njëmij</w:t>
      </w:r>
      <w:r w:rsidR="00DB38F4" w:rsidRPr="00BC7D28">
        <w:rPr>
          <w:rFonts w:ascii="Times New Roman" w:eastAsia="Times New Roman" w:hAnsi="Times New Roman" w:cs="Times New Roman"/>
          <w:bCs/>
          <w:sz w:val="24"/>
          <w:szCs w:val="24"/>
        </w:rPr>
        <w:t>ë</w:t>
      </w:r>
      <w:r w:rsidR="00984FAC" w:rsidRPr="00BC7D28">
        <w:rPr>
          <w:rFonts w:ascii="Times New Roman" w:eastAsia="Times New Roman" w:hAnsi="Times New Roman" w:cs="Times New Roman"/>
          <w:bCs/>
          <w:sz w:val="24"/>
          <w:szCs w:val="24"/>
        </w:rPr>
        <w:t xml:space="preserve"> e dy</w:t>
      </w:r>
      <w:r w:rsidR="00D32DF0" w:rsidRPr="00BC7D28">
        <w:rPr>
          <w:rFonts w:ascii="Times New Roman" w:eastAsia="Times New Roman" w:hAnsi="Times New Roman" w:cs="Times New Roman"/>
          <w:bCs/>
          <w:sz w:val="24"/>
          <w:szCs w:val="24"/>
        </w:rPr>
        <w:t xml:space="preserve">qind </w:t>
      </w:r>
      <w:r w:rsidR="00897308" w:rsidRPr="00BC7D28">
        <w:rPr>
          <w:rFonts w:ascii="Times New Roman" w:eastAsia="Times New Roman" w:hAnsi="Times New Roman" w:cs="Times New Roman"/>
          <w:bCs/>
          <w:sz w:val="24"/>
          <w:szCs w:val="24"/>
        </w:rPr>
        <w:t xml:space="preserve">e dyzet </w:t>
      </w:r>
      <w:r w:rsidR="008516E3" w:rsidRPr="00BC7D28">
        <w:rPr>
          <w:rFonts w:ascii="Times New Roman" w:eastAsia="Times New Roman" w:hAnsi="Times New Roman" w:cs="Times New Roman"/>
          <w:bCs/>
          <w:sz w:val="24"/>
          <w:szCs w:val="24"/>
        </w:rPr>
        <w:t>Euro)</w:t>
      </w:r>
      <w:r w:rsidR="008D6737" w:rsidRPr="00BC7D28">
        <w:rPr>
          <w:rFonts w:ascii="Times New Roman" w:eastAsia="Times New Roman" w:hAnsi="Times New Roman" w:cs="Times New Roman"/>
          <w:bCs/>
          <w:sz w:val="24"/>
          <w:szCs w:val="24"/>
        </w:rPr>
        <w:t xml:space="preserve"> në muaj</w:t>
      </w:r>
      <w:r w:rsidR="0080348B" w:rsidRPr="00BC7D28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="001B1DAC" w:rsidRPr="00BC7D28">
        <w:rPr>
          <w:rFonts w:ascii="Times New Roman" w:eastAsia="Times New Roman" w:hAnsi="Times New Roman" w:cs="Times New Roman"/>
          <w:bCs/>
          <w:sz w:val="24"/>
          <w:szCs w:val="24"/>
        </w:rPr>
        <w:t>subjekti i ndryshimit sipas vendimit të Bordit të Drejtorëve të KMDK-së;</w:t>
      </w:r>
    </w:p>
    <w:p w14:paraId="66BD6E5D" w14:textId="7A8E8642" w:rsidR="00D527C1" w:rsidRPr="00BC7D28" w:rsidRDefault="00D527C1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C3FC360" w14:textId="4E3032A8" w:rsidR="00D527C1" w:rsidRPr="00BC7D28" w:rsidRDefault="004B11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Orët e Punës:</w:t>
      </w: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2C37D7" w:rsidRPr="00BC7D28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>4</w:t>
      </w:r>
      <w:r w:rsidR="002C37D7" w:rsidRPr="00BC7D28">
        <w:rPr>
          <w:rFonts w:ascii="Times New Roman" w:hAnsi="Times New Roman" w:cs="Times New Roman"/>
          <w:bCs/>
          <w:sz w:val="24"/>
          <w:szCs w:val="24"/>
          <w:highlight w:val="white"/>
        </w:rPr>
        <w:t>0 orë në javë, orari i plotë i punës në bazë të Ligjit të Punës;</w:t>
      </w:r>
    </w:p>
    <w:p w14:paraId="66811FA5" w14:textId="77777777" w:rsidR="001B1DAC" w:rsidRPr="00BC7D28" w:rsidRDefault="001B1D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</w:pPr>
    </w:p>
    <w:p w14:paraId="0536E856" w14:textId="753E46DB" w:rsidR="00D527C1" w:rsidRPr="00BC7D28" w:rsidRDefault="004B11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Kohëzgjatja e kontratës:</w:t>
      </w: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 w:rsidRPr="00BC7D28">
        <w:rPr>
          <w:rFonts w:ascii="Times New Roman" w:eastAsia="Times New Roman" w:hAnsi="Times New Roman" w:cs="Times New Roman"/>
          <w:bCs/>
          <w:sz w:val="24"/>
          <w:szCs w:val="24"/>
        </w:rPr>
        <w:t xml:space="preserve">Me kohë të caktuar (1 vit) me mundësi vazhdimi, puna provuese zgjatë </w:t>
      </w:r>
      <w:r w:rsidR="00307694" w:rsidRPr="00BC7D28">
        <w:rPr>
          <w:rFonts w:ascii="Times New Roman" w:eastAsia="Times New Roman" w:hAnsi="Times New Roman" w:cs="Times New Roman"/>
          <w:bCs/>
          <w:sz w:val="24"/>
          <w:szCs w:val="24"/>
        </w:rPr>
        <w:t xml:space="preserve">deri në </w:t>
      </w:r>
      <w:r w:rsidR="007B6478" w:rsidRPr="00BC7D28">
        <w:rPr>
          <w:rFonts w:ascii="Times New Roman" w:eastAsia="Times New Roman" w:hAnsi="Times New Roman" w:cs="Times New Roman"/>
          <w:bCs/>
          <w:sz w:val="24"/>
          <w:szCs w:val="24"/>
        </w:rPr>
        <w:t>gjashtë</w:t>
      </w:r>
      <w:r w:rsidRPr="00BC7D28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r w:rsidR="007B6478" w:rsidRPr="00BC7D28">
        <w:rPr>
          <w:rFonts w:ascii="Times New Roman" w:eastAsia="Times New Roman" w:hAnsi="Times New Roman" w:cs="Times New Roman"/>
          <w:bCs/>
          <w:sz w:val="24"/>
          <w:szCs w:val="24"/>
        </w:rPr>
        <w:t>6</w:t>
      </w:r>
      <w:r w:rsidRPr="00BC7D28">
        <w:rPr>
          <w:rFonts w:ascii="Times New Roman" w:eastAsia="Times New Roman" w:hAnsi="Times New Roman" w:cs="Times New Roman"/>
          <w:bCs/>
          <w:sz w:val="24"/>
          <w:szCs w:val="24"/>
        </w:rPr>
        <w:t>) muaj</w:t>
      </w:r>
      <w:r w:rsidR="00307694" w:rsidRPr="00BC7D28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14:paraId="105E2260" w14:textId="77777777" w:rsidR="00307694" w:rsidRPr="00BC7D28" w:rsidRDefault="003076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</w:rPr>
      </w:pPr>
    </w:p>
    <w:p w14:paraId="267BD009" w14:textId="70D57259" w:rsidR="00D527C1" w:rsidRPr="00BC7D28" w:rsidRDefault="004B11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Vendi i punës:</w:t>
      </w:r>
      <w:r w:rsidR="002C37D7" w:rsidRPr="00BC7D28">
        <w:rPr>
          <w:rFonts w:ascii="Times New Roman" w:hAnsi="Times New Roman" w:cs="Times New Roman"/>
          <w:bCs/>
          <w:sz w:val="24"/>
          <w:szCs w:val="24"/>
          <w:highlight w:val="white"/>
        </w:rPr>
        <w:t xml:space="preserve"> KMDK – Sh.A., Prishtinë.</w:t>
      </w:r>
    </w:p>
    <w:p w14:paraId="76E8A3DC" w14:textId="77777777" w:rsidR="00D527C1" w:rsidRPr="00BC7D28" w:rsidRDefault="00D527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u w:val="single"/>
        </w:rPr>
      </w:pPr>
    </w:p>
    <w:p w14:paraId="55E330C6" w14:textId="77777777" w:rsidR="00D527C1" w:rsidRPr="00BC7D28" w:rsidRDefault="004B11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Detyrat dhe Përgjegjësitë:</w:t>
      </w:r>
    </w:p>
    <w:p w14:paraId="0A2F069D" w14:textId="77777777" w:rsidR="004C3597" w:rsidRPr="00BC7D28" w:rsidRDefault="004C35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307850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Harton, përditëson dhe zbaton politikat, procedurat dhe udhëzimet operacionale që lidhen me Sistemin e Integruar të Menaxhimit (SIM), duke siguruar përputhje me standardet ndërkombëtare të zbatuara si (ISO 9001, 14001, 45001, 27001, etj.);</w:t>
      </w:r>
    </w:p>
    <w:p w14:paraId="4D8477E4" w14:textId="0D5A5862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Koordinon dhe menaxhon dokumentacionin e sistemit, duke përfshirë ruajtjen, ver</w:t>
      </w:r>
      <w:r w:rsidR="002D6C5B">
        <w:rPr>
          <w:rFonts w:ascii="Times New Roman" w:eastAsia="Times New Roman" w:hAnsi="Times New Roman" w:cs="Times New Roman"/>
          <w:bCs/>
          <w:sz w:val="24"/>
          <w:szCs w:val="24"/>
        </w:rPr>
        <w:t>z</w:t>
      </w: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ionimin, disponueshmërinë dhe integritetin e dokumenteve të SIM në të gjitha njësitë përkatëse;</w:t>
      </w:r>
    </w:p>
    <w:p w14:paraId="6DF85611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Planifikon dhe mbikëqyr kryerjen e auditimeve të brendshme, përfshirë përgatitjen e planeve të auditimit, ndarjen e auditorëve, raportimin dhe ndjekjen e veprimeve korrigjuese;</w:t>
      </w:r>
    </w:p>
    <w:p w14:paraId="6B0ACE1F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Asiston dhe bashkëpunon gjatë auditimeve të jashtme të certifikimit, duke koordinuar komunikimin dhe ofrimin e provave të nevojshme për vlerësim;</w:t>
      </w:r>
    </w:p>
    <w:p w14:paraId="18927686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Monitoron përputhshmërinë e veprimtarive institucionale me kërkesat e standardeve të zbatuara, legjislacionin kombëtar dhe kërkesat kontraktuale të palëve të interesit;</w:t>
      </w:r>
    </w:p>
    <w:p w14:paraId="45D99E83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 xml:space="preserve">Analizon rezultatet nga </w:t>
      </w:r>
      <w:proofErr w:type="spellStart"/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auditimet</w:t>
      </w:r>
      <w:proofErr w:type="spellEnd"/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, ankesat, rreziqet dhe të dhënat e performancës, duke propozuar veprime korrigjuese dhe masa për përmirësim të vazhdueshëm të sistemit;</w:t>
      </w:r>
    </w:p>
    <w:p w14:paraId="48A2EB65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Siguron këshillim teknik dhe mbështetje për njësitë organizative, për zbatimin korrekt dhe efektiv të kërkesave të sistemit të menaxhimit në proceset e tyre;</w:t>
      </w:r>
    </w:p>
    <w:p w14:paraId="2D2D596F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Planifikon dhe organizon trajnime për stafin, duke rritur ndërgjegjësimin dhe kapacitetin organizativ për çështje që lidhen me cilësinë, mjedisin, shëndetin &amp; sigurinë në punë dhe sigurinë e informacionit;</w:t>
      </w:r>
    </w:p>
    <w:p w14:paraId="3FCCC5B3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Përgatit raporte të rregullta për menaxhmentin e lartë, mbi performancën e sistemit, nivelin e përputhshmërisë dhe rekomandimet për përmirësim;</w:t>
      </w:r>
    </w:p>
    <w:p w14:paraId="2DC93DB8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 xml:space="preserve">Këshillon Kryeshefin Ekzekutiv dhe Ekipin Menaxhues në lidhje me proceset </w:t>
      </w:r>
      <w:proofErr w:type="spellStart"/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menaxhuese</w:t>
      </w:r>
      <w:proofErr w:type="spellEnd"/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14:paraId="1C517F95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>Ndërvepron</w:t>
      </w:r>
      <w:proofErr w:type="spellEnd"/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 xml:space="preserve"> me trupat certifikuese, konsulentët dhe institucionet partnere, për të siguruar përditësimin dhe zhvillimin e vazhdueshëm të SIM në përputhje me praktikat më të mira ndërkombëtare; </w:t>
      </w:r>
    </w:p>
    <w:p w14:paraId="7D983265" w14:textId="77777777" w:rsidR="00897308" w:rsidRPr="002D6C5B" w:rsidRDefault="00897308" w:rsidP="00897308">
      <w:pPr>
        <w:numPr>
          <w:ilvl w:val="0"/>
          <w:numId w:val="41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bCs/>
          <w:sz w:val="24"/>
          <w:szCs w:val="24"/>
        </w:rPr>
        <w:t xml:space="preserve">Kryen detyra të tjera të deleguara nga eprori. </w:t>
      </w:r>
    </w:p>
    <w:p w14:paraId="38163A79" w14:textId="77777777" w:rsidR="00D32DF0" w:rsidRPr="00BC7D28" w:rsidRDefault="00D32DF0" w:rsidP="00D32DF0">
      <w:pPr>
        <w:spacing w:before="120"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459FC1F" w14:textId="2CCE94AF" w:rsidR="004C3597" w:rsidRPr="00BC7D28" w:rsidRDefault="008D6737" w:rsidP="0068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Përvoj</w:t>
      </w:r>
      <w:r w:rsidRPr="00BC7D2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a/Edukimi:</w:t>
      </w:r>
    </w:p>
    <w:p w14:paraId="12AA9960" w14:textId="77777777" w:rsidR="00541CFC" w:rsidRPr="00BC7D28" w:rsidRDefault="00541CFC" w:rsidP="00A820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74525C" w14:textId="77777777" w:rsidR="00897308" w:rsidRPr="002D6C5B" w:rsidRDefault="00897308" w:rsidP="00897308">
      <w:pPr>
        <w:numPr>
          <w:ilvl w:val="0"/>
          <w:numId w:val="42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color w:val="000000"/>
          <w:sz w:val="24"/>
          <w:szCs w:val="24"/>
        </w:rPr>
        <w:t>Diplomë universitare në menaxhim, inxhinieri, shkenca natyrore, teknologji informative ose fusha të ngjashme;</w:t>
      </w:r>
    </w:p>
    <w:p w14:paraId="37885117" w14:textId="77777777" w:rsidR="00897308" w:rsidRPr="002D6C5B" w:rsidRDefault="00897308" w:rsidP="00897308">
      <w:pPr>
        <w:numPr>
          <w:ilvl w:val="0"/>
          <w:numId w:val="42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color w:val="000000"/>
          <w:sz w:val="24"/>
          <w:szCs w:val="24"/>
        </w:rPr>
        <w:t>Minimum 4 vite përvojë profesionale në zbatim ose mbikëqyrje të sistemeve të menaxhimit sipas standardeve ndërkombëtare;</w:t>
      </w:r>
    </w:p>
    <w:p w14:paraId="039BA5A4" w14:textId="77777777" w:rsidR="00897308" w:rsidRPr="002D6C5B" w:rsidRDefault="00897308" w:rsidP="00897308">
      <w:pPr>
        <w:numPr>
          <w:ilvl w:val="0"/>
          <w:numId w:val="42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6C5B">
        <w:rPr>
          <w:rFonts w:ascii="Times New Roman" w:eastAsia="Times New Roman" w:hAnsi="Times New Roman" w:cs="Times New Roman"/>
          <w:color w:val="000000"/>
          <w:sz w:val="24"/>
          <w:szCs w:val="24"/>
        </w:rPr>
        <w:t>Njohuri të avancuara në standardet ISO 9001:2015, ISO 14001:2015, ISO 45001:2018, dhe përparësi nëse posedon njohuri në ISO/IEC 27001:2022;</w:t>
      </w:r>
    </w:p>
    <w:p w14:paraId="052E4698" w14:textId="77777777" w:rsidR="00897308" w:rsidRPr="00897308" w:rsidRDefault="00897308" w:rsidP="00897308">
      <w:pPr>
        <w:numPr>
          <w:ilvl w:val="0"/>
          <w:numId w:val="42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Çertifikime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të nivelit auditor (p.sh. Lead Auditor ISO 9001/14001/45001) përbën përparësi;</w:t>
      </w:r>
    </w:p>
    <w:p w14:paraId="5B56E9AB" w14:textId="77777777" w:rsidR="00897308" w:rsidRPr="00897308" w:rsidRDefault="00897308" w:rsidP="00897308">
      <w:pPr>
        <w:numPr>
          <w:ilvl w:val="0"/>
          <w:numId w:val="42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Aftësi shumë të mira në hartimin dhe menaxhimin e dokumentacionit dhe proceseve;</w:t>
      </w:r>
    </w:p>
    <w:p w14:paraId="304F24A8" w14:textId="77777777" w:rsidR="00897308" w:rsidRPr="00897308" w:rsidRDefault="00897308" w:rsidP="00897308">
      <w:pPr>
        <w:numPr>
          <w:ilvl w:val="0"/>
          <w:numId w:val="42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Njohje shumë të mirë të gjuhës angleze, me theks në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terminologjinë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profesionale të menaxhimit.</w:t>
      </w:r>
    </w:p>
    <w:p w14:paraId="29418DA4" w14:textId="77777777" w:rsidR="00984FAC" w:rsidRPr="00BC7D28" w:rsidRDefault="00984FAC" w:rsidP="002D6C5B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AF7BF5E" w14:textId="279DB643" w:rsidR="00681EEA" w:rsidRPr="00BC7D28" w:rsidRDefault="008D6737" w:rsidP="008D6737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Shkathtësitë tjera:</w:t>
      </w:r>
    </w:p>
    <w:p w14:paraId="738D53DA" w14:textId="77777777" w:rsidR="00897308" w:rsidRPr="00897308" w:rsidRDefault="00897308" w:rsidP="00897308">
      <w:pPr>
        <w:numPr>
          <w:ilvl w:val="0"/>
          <w:numId w:val="43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bookmarkStart w:id="2" w:name="_heading=h.1fob9te" w:colFirst="0" w:colLast="0"/>
      <w:bookmarkEnd w:id="2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Aftësi të avancuara menaxheriale, analitike, organizative dhe ndërinstitucionale;</w:t>
      </w:r>
    </w:p>
    <w:p w14:paraId="0FD6CC8E" w14:textId="77777777" w:rsidR="00897308" w:rsidRPr="00897308" w:rsidRDefault="00897308" w:rsidP="00897308">
      <w:pPr>
        <w:numPr>
          <w:ilvl w:val="0"/>
          <w:numId w:val="43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Vëmendje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ndaj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detajeve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dhe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orientim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në përmirësim të vazhdueshëm;</w:t>
      </w:r>
    </w:p>
    <w:p w14:paraId="3E722EE4" w14:textId="77777777" w:rsidR="00897308" w:rsidRPr="00897308" w:rsidRDefault="00897308" w:rsidP="00897308">
      <w:pPr>
        <w:numPr>
          <w:ilvl w:val="0"/>
          <w:numId w:val="43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Shkathtësi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të larta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komunikuese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dhe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prezantuese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14:paraId="3D7DA95C" w14:textId="77777777" w:rsidR="00897308" w:rsidRPr="00897308" w:rsidRDefault="00897308" w:rsidP="00897308">
      <w:pPr>
        <w:numPr>
          <w:ilvl w:val="0"/>
          <w:numId w:val="43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Integritet,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etikë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pune dhe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ndjeshmëri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ndaj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rëndësisë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së përputhshmërisë;</w:t>
      </w:r>
    </w:p>
    <w:p w14:paraId="1A98A747" w14:textId="66297E09" w:rsidR="00EB0E0A" w:rsidRDefault="00897308" w:rsidP="00EB0E0A">
      <w:pPr>
        <w:numPr>
          <w:ilvl w:val="0"/>
          <w:numId w:val="43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Gatishmëri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për të punuar në një ambient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dinamik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dhe për të </w:t>
      </w:r>
      <w:proofErr w:type="spellStart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udhëhequr</w:t>
      </w:r>
      <w:proofErr w:type="spellEnd"/>
      <w:r w:rsidRPr="0089730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ndryshime organizative.</w:t>
      </w:r>
    </w:p>
    <w:p w14:paraId="6A256223" w14:textId="77777777" w:rsidR="00C1692E" w:rsidRPr="00C1692E" w:rsidRDefault="00C1692E" w:rsidP="00C1692E">
      <w:pPr>
        <w:spacing w:before="120"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2DAAAF6E" w14:textId="5AB63192" w:rsidR="00D527C1" w:rsidRPr="00BC7D28" w:rsidRDefault="004B114D" w:rsidP="00EB0E0A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lastRenderedPageBreak/>
        <w:t>Procedura e konkurrimit:</w:t>
      </w:r>
    </w:p>
    <w:p w14:paraId="74D99A8B" w14:textId="77777777" w:rsidR="00FC13A5" w:rsidRPr="00BC7D28" w:rsidRDefault="00FC13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CA8292A" w14:textId="759B6428" w:rsidR="00D527C1" w:rsidRPr="00BC7D28" w:rsidRDefault="004B11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Kandidatët e interesuar, formularin zyrtar mund ta marrin në </w:t>
      </w:r>
      <w:r w:rsidR="002D6C5B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zyrat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 Burimeve Njerëzore të KMDK SH.A apo ta shkarkojnë nga</w:t>
      </w:r>
      <w:r w:rsidR="002D6C5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proofErr w:type="spellStart"/>
      <w:r w:rsidR="002D6C5B">
        <w:rPr>
          <w:rFonts w:ascii="Times New Roman" w:eastAsia="Times New Roman" w:hAnsi="Times New Roman" w:cs="Times New Roman"/>
          <w:sz w:val="24"/>
          <w:szCs w:val="24"/>
          <w:highlight w:val="white"/>
        </w:rPr>
        <w:t>web</w:t>
      </w:r>
      <w:proofErr w:type="spellEnd"/>
      <w:r w:rsidR="002D6C5B">
        <w:rPr>
          <w:rFonts w:ascii="Times New Roman" w:eastAsia="Times New Roman" w:hAnsi="Times New Roman" w:cs="Times New Roman"/>
          <w:sz w:val="24"/>
          <w:szCs w:val="24"/>
          <w:highlight w:val="white"/>
        </w:rPr>
        <w:t>-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faqja e internetit në adresën: </w:t>
      </w:r>
      <w:hyperlink r:id="rId8">
        <w:r w:rsidR="00D527C1" w:rsidRPr="00BC7D28">
          <w:rPr>
            <w:rFonts w:ascii="Times New Roman" w:eastAsia="Times New Roman" w:hAnsi="Times New Roman" w:cs="Times New Roman"/>
            <w:sz w:val="24"/>
            <w:szCs w:val="24"/>
            <w:highlight w:val="white"/>
            <w:u w:val="single"/>
          </w:rPr>
          <w:t>https://kmdk-ks.org/</w:t>
        </w:r>
      </w:hyperlink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</w:t>
      </w:r>
    </w:p>
    <w:p w14:paraId="290C9303" w14:textId="77777777" w:rsidR="00897308" w:rsidRPr="00BC7D28" w:rsidRDefault="0089730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AA3FAD7" w14:textId="5A2BF07D" w:rsidR="0080348B" w:rsidRPr="00BC7D28" w:rsidRDefault="004B114D" w:rsidP="002434F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Dokumentacionin mund të paraqitet në mënyrë</w:t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: </w:t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br/>
        <w:t xml:space="preserve">- 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elektronike, </w:t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br/>
        <w:t xml:space="preserve">- 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nëpërmjet </w:t>
      </w:r>
      <w:r w:rsidR="00FC13A5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adresës elektronike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bookmarkStart w:id="3" w:name="_Hlk224030940"/>
      <w:r w:rsidR="00DB38F4" w:rsidRPr="00BC7D28">
        <w:rPr>
          <w:sz w:val="24"/>
          <w:szCs w:val="24"/>
        </w:rPr>
        <w:fldChar w:fldCharType="begin"/>
      </w:r>
      <w:r w:rsidR="00DB38F4" w:rsidRPr="00BC7D28">
        <w:rPr>
          <w:sz w:val="24"/>
          <w:szCs w:val="24"/>
        </w:rPr>
        <w:instrText>HYPERLINK "mailto:burimetnjerzore@kmdk-ks.org"</w:instrText>
      </w:r>
      <w:r w:rsidR="00DB38F4" w:rsidRPr="00BC7D28">
        <w:rPr>
          <w:sz w:val="24"/>
          <w:szCs w:val="24"/>
        </w:rPr>
      </w:r>
      <w:r w:rsidR="00DB38F4" w:rsidRPr="00BC7D28">
        <w:rPr>
          <w:sz w:val="24"/>
          <w:szCs w:val="24"/>
        </w:rPr>
        <w:fldChar w:fldCharType="separate"/>
      </w:r>
      <w:r w:rsidR="00DB38F4" w:rsidRPr="00BC7D28">
        <w:rPr>
          <w:rStyle w:val="Hyperlink"/>
          <w:rFonts w:ascii="Times New Roman" w:eastAsia="Times New Roman" w:hAnsi="Times New Roman" w:cs="Times New Roman"/>
          <w:sz w:val="24"/>
          <w:szCs w:val="24"/>
        </w:rPr>
        <w:t>burimetnjerzore@kmdk-ks.org</w:t>
      </w:r>
      <w:r w:rsidR="00DB38F4" w:rsidRPr="00BC7D28">
        <w:rPr>
          <w:sz w:val="24"/>
          <w:szCs w:val="24"/>
        </w:rPr>
        <w:fldChar w:fldCharType="end"/>
      </w:r>
      <w:bookmarkEnd w:id="3"/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br/>
        <w:t xml:space="preserve">- 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përmes postës ose </w:t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br/>
        <w:t xml:space="preserve">- 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në kopje fizike në </w:t>
      </w:r>
      <w:r w:rsidR="002D6C5B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zyrat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 Burimeve Njerëzore në adresën: Rruga </w:t>
      </w:r>
      <w:r w:rsidR="00DB38F4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“</w:t>
      </w:r>
      <w:r w:rsidR="00A8201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Gazmend Zajmi</w:t>
      </w:r>
      <w:r w:rsidR="00DB38F4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”,</w:t>
      </w:r>
      <w:r w:rsidR="00A8201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nr.41, Prishtinë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  <w:r w:rsidR="001B0F24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  <w:r w:rsidR="00897308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br/>
      </w:r>
      <w:r w:rsidR="001B0F24" w:rsidRPr="00BC7D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Aplikacioni </w:t>
      </w:r>
      <w:r w:rsidR="005F540A" w:rsidRPr="00BC7D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i dërguar nëpërmjet </w:t>
      </w:r>
      <w:r w:rsidR="00FC13A5" w:rsidRPr="00BC7D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adresës elektronike</w:t>
      </w:r>
      <w:r w:rsidR="005F540A" w:rsidRPr="00BC7D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 </w:t>
      </w:r>
      <w:r w:rsidR="001B0F24" w:rsidRPr="00BC7D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konsiderohet i pranuar nëse pranoni konfirmimin nga adresa</w:t>
      </w:r>
      <w:r w:rsidR="005F540A" w:rsidRPr="00BC7D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 për pranimin e aplikimit.</w:t>
      </w:r>
      <w:r w:rsidR="001B0F24" w:rsidRPr="00BC7D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 </w:t>
      </w:r>
      <w:r w:rsidRPr="00BC7D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Kandidatët të cilët konkurrojnë duhet të shënojnë saktë adresën, numrin e telefonit kontaktues si dhe adresën </w:t>
      </w:r>
      <w:r w:rsidR="00C63970" w:rsidRPr="00BC7D28">
        <w:rPr>
          <w:rFonts w:ascii="Times New Roman" w:eastAsia="Times New Roman" w:hAnsi="Times New Roman" w:cs="Times New Roman"/>
          <w:i/>
          <w:iCs/>
          <w:sz w:val="24"/>
          <w:szCs w:val="24"/>
        </w:rPr>
        <w:t>elektronike.</w:t>
      </w:r>
    </w:p>
    <w:p w14:paraId="354141E3" w14:textId="59465D75" w:rsidR="007B6478" w:rsidRPr="00BC7D28" w:rsidRDefault="007B6478" w:rsidP="002434F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7D28">
        <w:rPr>
          <w:rFonts w:ascii="Times New Roman" w:hAnsi="Times New Roman" w:cs="Times New Roman"/>
          <w:b/>
          <w:sz w:val="24"/>
          <w:szCs w:val="24"/>
        </w:rPr>
        <w:t>Dokumentet e nevojshme për aplikim:</w:t>
      </w:r>
    </w:p>
    <w:p w14:paraId="23896E32" w14:textId="77777777" w:rsidR="007B6478" w:rsidRPr="00BC7D28" w:rsidRDefault="007B6478" w:rsidP="007B6478">
      <w:pPr>
        <w:pStyle w:val="NormalWeb"/>
        <w:numPr>
          <w:ilvl w:val="0"/>
          <w:numId w:val="11"/>
        </w:numPr>
        <w:rPr>
          <w:lang w:val="sq-AL"/>
        </w:rPr>
      </w:pPr>
      <w:r w:rsidRPr="00BC7D28">
        <w:rPr>
          <w:lang w:val="sq-AL"/>
        </w:rPr>
        <w:t>Formulari zyrtar i aplikimit (i plotësuar dhe i nënshkruar);</w:t>
      </w:r>
    </w:p>
    <w:p w14:paraId="6A5527A3" w14:textId="02C4E973" w:rsidR="007B6478" w:rsidRPr="00BC7D28" w:rsidRDefault="007B6478" w:rsidP="007B6478">
      <w:pPr>
        <w:pStyle w:val="NormalWeb"/>
        <w:numPr>
          <w:ilvl w:val="0"/>
          <w:numId w:val="11"/>
        </w:numPr>
        <w:rPr>
          <w:lang w:val="sq-AL"/>
        </w:rPr>
      </w:pPr>
      <w:r w:rsidRPr="00BC7D28">
        <w:rPr>
          <w:lang w:val="sq-AL"/>
        </w:rPr>
        <w:t>Kopje e letërnjoftimit ose pasaportës valide;</w:t>
      </w:r>
    </w:p>
    <w:p w14:paraId="5FDE9040" w14:textId="39610DC2" w:rsidR="007B6478" w:rsidRPr="00BC7D28" w:rsidRDefault="007B6478" w:rsidP="007B6478">
      <w:pPr>
        <w:pStyle w:val="NormalWeb"/>
        <w:numPr>
          <w:ilvl w:val="0"/>
          <w:numId w:val="11"/>
        </w:numPr>
        <w:rPr>
          <w:lang w:val="sq-AL"/>
        </w:rPr>
      </w:pPr>
      <w:r w:rsidRPr="00BC7D28">
        <w:rPr>
          <w:lang w:val="sq-AL"/>
        </w:rPr>
        <w:t>CV e detajuar me përvojë pune;</w:t>
      </w:r>
    </w:p>
    <w:p w14:paraId="7850C0A3" w14:textId="30F5813D" w:rsidR="007B6478" w:rsidRPr="00BC7D28" w:rsidRDefault="007B6478" w:rsidP="007B6478">
      <w:pPr>
        <w:pStyle w:val="NormalWeb"/>
        <w:numPr>
          <w:ilvl w:val="0"/>
          <w:numId w:val="11"/>
        </w:numPr>
        <w:rPr>
          <w:lang w:val="sq-AL"/>
        </w:rPr>
      </w:pPr>
      <w:r w:rsidRPr="00BC7D28">
        <w:rPr>
          <w:lang w:val="sq-AL"/>
        </w:rPr>
        <w:t xml:space="preserve">Diploma dhe dëshmi të kualifikimeve (diplomat </w:t>
      </w:r>
      <w:r w:rsidR="005D7D54" w:rsidRPr="00BC7D28">
        <w:rPr>
          <w:lang w:val="sq-AL"/>
        </w:rPr>
        <w:t xml:space="preserve">e marra </w:t>
      </w:r>
      <w:r w:rsidRPr="00BC7D28">
        <w:rPr>
          <w:lang w:val="sq-AL"/>
        </w:rPr>
        <w:t xml:space="preserve">jashtë </w:t>
      </w:r>
      <w:r w:rsidR="005D7D54" w:rsidRPr="00BC7D28">
        <w:rPr>
          <w:lang w:val="sq-AL"/>
        </w:rPr>
        <w:t xml:space="preserve">Republikës së Kosovës </w:t>
      </w:r>
      <w:r w:rsidRPr="00BC7D28">
        <w:rPr>
          <w:lang w:val="sq-AL"/>
        </w:rPr>
        <w:t>duhet të jenë të nostrifikuara nga MAShTI);</w:t>
      </w:r>
    </w:p>
    <w:p w14:paraId="4CFB21CE" w14:textId="5CA74054" w:rsidR="007B6478" w:rsidRPr="00BC7D28" w:rsidRDefault="007B6478" w:rsidP="007B6478">
      <w:pPr>
        <w:pStyle w:val="NormalWeb"/>
        <w:numPr>
          <w:ilvl w:val="0"/>
          <w:numId w:val="11"/>
        </w:numPr>
        <w:rPr>
          <w:lang w:val="sq-AL"/>
        </w:rPr>
      </w:pPr>
      <w:r w:rsidRPr="00BC7D28">
        <w:rPr>
          <w:lang w:val="sq-AL"/>
        </w:rPr>
        <w:t>Dëshmi për përvojën e punës (kontrata</w:t>
      </w:r>
      <w:r w:rsidR="00DB38F4" w:rsidRPr="00BC7D28">
        <w:rPr>
          <w:lang w:val="sq-AL"/>
        </w:rPr>
        <w:t xml:space="preserve"> ose</w:t>
      </w:r>
      <w:r w:rsidRPr="00BC7D28">
        <w:rPr>
          <w:lang w:val="sq-AL"/>
        </w:rPr>
        <w:t xml:space="preserve"> vërtetime, </w:t>
      </w:r>
      <w:r w:rsidR="00DB38F4" w:rsidRPr="00BC7D28">
        <w:rPr>
          <w:lang w:val="sq-AL"/>
        </w:rPr>
        <w:t>dhe</w:t>
      </w:r>
      <w:r w:rsidRPr="00BC7D28">
        <w:rPr>
          <w:lang w:val="sq-AL"/>
        </w:rPr>
        <w:t xml:space="preserve"> pasqyrë e kontributeve pensionale);</w:t>
      </w:r>
      <w:r w:rsidR="00C63970" w:rsidRPr="00BC7D28">
        <w:rPr>
          <w:lang w:val="sq-AL"/>
        </w:rPr>
        <w:t xml:space="preserve"> dhe</w:t>
      </w:r>
    </w:p>
    <w:p w14:paraId="65A92EB2" w14:textId="1A665AA1" w:rsidR="007B6478" w:rsidRPr="002D6C5B" w:rsidRDefault="007B6478" w:rsidP="00CA1A5B">
      <w:pPr>
        <w:pStyle w:val="NormalWeb"/>
        <w:numPr>
          <w:ilvl w:val="0"/>
          <w:numId w:val="11"/>
        </w:numPr>
        <w:rPr>
          <w:lang w:val="sq-AL"/>
        </w:rPr>
      </w:pPr>
      <w:r w:rsidRPr="002D6C5B">
        <w:rPr>
          <w:lang w:val="sq-AL"/>
        </w:rPr>
        <w:t>Certifikata se kandidati nuk është nën hetime dhe nuk është i dënuar (jo më të vjetra se data e publikimit të konkursit);</w:t>
      </w:r>
    </w:p>
    <w:p w14:paraId="26972393" w14:textId="241462D9" w:rsidR="009F7E13" w:rsidRPr="00BC7D28" w:rsidRDefault="009F7E13" w:rsidP="00897308">
      <w:pPr>
        <w:pStyle w:val="NormalWeb"/>
        <w:numPr>
          <w:ilvl w:val="0"/>
          <w:numId w:val="11"/>
        </w:numPr>
        <w:jc w:val="both"/>
      </w:pPr>
      <w:r w:rsidRPr="00BC7D28">
        <w:t>Letërmotivimi</w:t>
      </w:r>
    </w:p>
    <w:p w14:paraId="03029F0B" w14:textId="4F838B64" w:rsidR="002C37D7" w:rsidRPr="00BC7D28" w:rsidRDefault="00897308" w:rsidP="00897308">
      <w:pPr>
        <w:pStyle w:val="NormalWeb"/>
        <w:jc w:val="both"/>
      </w:pPr>
      <w:proofErr w:type="spellStart"/>
      <w:r w:rsidRPr="00BC7D28">
        <w:t>Kandidatët</w:t>
      </w:r>
      <w:proofErr w:type="spellEnd"/>
      <w:r w:rsidRPr="00BC7D28">
        <w:t xml:space="preserve"> janë plotësisht përgjegjës për </w:t>
      </w:r>
      <w:proofErr w:type="spellStart"/>
      <w:r w:rsidRPr="00BC7D28">
        <w:t>dorëzimin</w:t>
      </w:r>
      <w:proofErr w:type="spellEnd"/>
      <w:r w:rsidRPr="00BC7D28">
        <w:t xml:space="preserve"> e dokumentacionit të saktë, të plotë dhe në përputhje me </w:t>
      </w:r>
      <w:proofErr w:type="spellStart"/>
      <w:r w:rsidRPr="00BC7D28">
        <w:t>kriteret</w:t>
      </w:r>
      <w:proofErr w:type="spellEnd"/>
      <w:r w:rsidRPr="00BC7D28">
        <w:t xml:space="preserve"> e </w:t>
      </w:r>
      <w:proofErr w:type="spellStart"/>
      <w:r w:rsidRPr="00BC7D28">
        <w:t>përcaktuara</w:t>
      </w:r>
      <w:proofErr w:type="spellEnd"/>
      <w:r w:rsidRPr="00BC7D28">
        <w:t xml:space="preserve"> në </w:t>
      </w:r>
      <w:proofErr w:type="spellStart"/>
      <w:r w:rsidRPr="00BC7D28">
        <w:t>konkurs</w:t>
      </w:r>
      <w:proofErr w:type="spellEnd"/>
      <w:r w:rsidRPr="00BC7D28">
        <w:t xml:space="preserve">. </w:t>
      </w:r>
      <w:proofErr w:type="spellStart"/>
      <w:r w:rsidRPr="00BC7D28">
        <w:t>Mosdorëzimi</w:t>
      </w:r>
      <w:proofErr w:type="spellEnd"/>
      <w:r w:rsidRPr="00BC7D28">
        <w:t xml:space="preserve"> i </w:t>
      </w:r>
      <w:proofErr w:type="spellStart"/>
      <w:r w:rsidRPr="00BC7D28">
        <w:t>cilitdo</w:t>
      </w:r>
      <w:proofErr w:type="spellEnd"/>
      <w:r w:rsidRPr="00BC7D28">
        <w:t xml:space="preserve"> </w:t>
      </w:r>
      <w:proofErr w:type="spellStart"/>
      <w:r w:rsidRPr="00BC7D28">
        <w:t>dokument</w:t>
      </w:r>
      <w:proofErr w:type="spellEnd"/>
      <w:r w:rsidRPr="00BC7D28">
        <w:t xml:space="preserve"> të kërkuar, </w:t>
      </w:r>
      <w:proofErr w:type="spellStart"/>
      <w:r w:rsidRPr="00BC7D28">
        <w:t>dorëzimi</w:t>
      </w:r>
      <w:proofErr w:type="spellEnd"/>
      <w:r w:rsidRPr="00BC7D28">
        <w:t xml:space="preserve"> i dokumentacionit jo të plotë apo të </w:t>
      </w:r>
      <w:proofErr w:type="spellStart"/>
      <w:r w:rsidRPr="00BC7D28">
        <w:t>pasaktë</w:t>
      </w:r>
      <w:proofErr w:type="spellEnd"/>
      <w:r w:rsidRPr="00BC7D28">
        <w:t xml:space="preserve">, </w:t>
      </w:r>
      <w:proofErr w:type="spellStart"/>
      <w:r w:rsidRPr="00BC7D28">
        <w:t>sjell</w:t>
      </w:r>
      <w:proofErr w:type="spellEnd"/>
      <w:r w:rsidRPr="00BC7D28">
        <w:t xml:space="preserve"> </w:t>
      </w:r>
      <w:proofErr w:type="spellStart"/>
      <w:r w:rsidRPr="00BC7D28">
        <w:t>diskualifikim</w:t>
      </w:r>
      <w:proofErr w:type="spellEnd"/>
      <w:r w:rsidRPr="00BC7D28">
        <w:t xml:space="preserve"> nga procedura e rekrutimit.</w:t>
      </w:r>
      <w:r w:rsidRPr="00BC7D28">
        <w:tab/>
      </w:r>
      <w:r w:rsidRPr="00BC7D28">
        <w:br/>
        <w:t xml:space="preserve">KMDK Sh.A. nuk </w:t>
      </w:r>
      <w:proofErr w:type="spellStart"/>
      <w:r w:rsidRPr="00BC7D28">
        <w:t>mban</w:t>
      </w:r>
      <w:proofErr w:type="spellEnd"/>
      <w:r w:rsidRPr="00BC7D28">
        <w:t xml:space="preserve"> </w:t>
      </w:r>
      <w:proofErr w:type="spellStart"/>
      <w:r w:rsidRPr="00BC7D28">
        <w:t>përgjegjësi</w:t>
      </w:r>
      <w:proofErr w:type="spellEnd"/>
      <w:r w:rsidRPr="00BC7D28">
        <w:t xml:space="preserve"> për </w:t>
      </w:r>
      <w:proofErr w:type="spellStart"/>
      <w:r w:rsidRPr="00BC7D28">
        <w:t>mungesën</w:t>
      </w:r>
      <w:proofErr w:type="spellEnd"/>
      <w:r w:rsidRPr="00BC7D28">
        <w:t xml:space="preserve">, </w:t>
      </w:r>
      <w:proofErr w:type="spellStart"/>
      <w:r w:rsidRPr="00BC7D28">
        <w:t>pasaktësinë</w:t>
      </w:r>
      <w:proofErr w:type="spellEnd"/>
      <w:r w:rsidRPr="00BC7D28">
        <w:t xml:space="preserve"> apo </w:t>
      </w:r>
      <w:proofErr w:type="spellStart"/>
      <w:r w:rsidRPr="00BC7D28">
        <w:t>paplotësinë</w:t>
      </w:r>
      <w:proofErr w:type="spellEnd"/>
      <w:r w:rsidRPr="00BC7D28">
        <w:t xml:space="preserve"> e dokumentacionit të dorëzuar nga </w:t>
      </w:r>
      <w:proofErr w:type="spellStart"/>
      <w:r w:rsidRPr="00BC7D28">
        <w:t>kandidatët</w:t>
      </w:r>
      <w:proofErr w:type="spellEnd"/>
      <w:r w:rsidRPr="00BC7D28">
        <w:t xml:space="preserve">. Në </w:t>
      </w:r>
      <w:proofErr w:type="spellStart"/>
      <w:r w:rsidRPr="00BC7D28">
        <w:t>rast</w:t>
      </w:r>
      <w:proofErr w:type="spellEnd"/>
      <w:r w:rsidRPr="00BC7D28">
        <w:t xml:space="preserve"> </w:t>
      </w:r>
      <w:proofErr w:type="spellStart"/>
      <w:r w:rsidRPr="00BC7D28">
        <w:t>nevoje</w:t>
      </w:r>
      <w:proofErr w:type="spellEnd"/>
      <w:r w:rsidRPr="00BC7D28">
        <w:t xml:space="preserve"> për </w:t>
      </w:r>
      <w:proofErr w:type="spellStart"/>
      <w:r w:rsidRPr="00BC7D28">
        <w:t>sqarime</w:t>
      </w:r>
      <w:proofErr w:type="spellEnd"/>
      <w:r w:rsidRPr="00BC7D28">
        <w:t xml:space="preserve"> administrative lidhur me dokumentacionin e dorëzuar, KMDK Sh.A. mund të </w:t>
      </w:r>
      <w:proofErr w:type="spellStart"/>
      <w:r w:rsidRPr="00BC7D28">
        <w:t>kërkojë</w:t>
      </w:r>
      <w:proofErr w:type="spellEnd"/>
      <w:r w:rsidRPr="00BC7D28">
        <w:t xml:space="preserve"> </w:t>
      </w:r>
      <w:proofErr w:type="spellStart"/>
      <w:r w:rsidRPr="00BC7D28">
        <w:t>informata</w:t>
      </w:r>
      <w:proofErr w:type="spellEnd"/>
      <w:r w:rsidRPr="00BC7D28">
        <w:t xml:space="preserve"> apo </w:t>
      </w:r>
      <w:proofErr w:type="spellStart"/>
      <w:r w:rsidRPr="00BC7D28">
        <w:t>dokumente</w:t>
      </w:r>
      <w:proofErr w:type="spellEnd"/>
      <w:r w:rsidRPr="00BC7D28">
        <w:t xml:space="preserve"> </w:t>
      </w:r>
      <w:proofErr w:type="spellStart"/>
      <w:r w:rsidRPr="00BC7D28">
        <w:t>plotësuese</w:t>
      </w:r>
      <w:proofErr w:type="spellEnd"/>
      <w:r w:rsidRPr="00BC7D28">
        <w:t xml:space="preserve"> vetëm brenda afatit të </w:t>
      </w:r>
      <w:proofErr w:type="spellStart"/>
      <w:r w:rsidRPr="00BC7D28">
        <w:t>aplikimit</w:t>
      </w:r>
      <w:proofErr w:type="spellEnd"/>
      <w:r w:rsidRPr="00BC7D28">
        <w:t>.</w:t>
      </w:r>
      <w:r w:rsidRPr="00BC7D28">
        <w:tab/>
      </w:r>
      <w:r w:rsidRPr="00BC7D28">
        <w:br/>
      </w:r>
      <w:r w:rsidRPr="00BC7D28">
        <w:rPr>
          <w:b/>
          <w:bCs/>
        </w:rPr>
        <w:t xml:space="preserve">Ju </w:t>
      </w:r>
      <w:proofErr w:type="spellStart"/>
      <w:r w:rsidRPr="00BC7D28">
        <w:rPr>
          <w:b/>
          <w:bCs/>
        </w:rPr>
        <w:t>lutem</w:t>
      </w:r>
      <w:proofErr w:type="spellEnd"/>
      <w:r w:rsidRPr="00BC7D28">
        <w:rPr>
          <w:b/>
          <w:bCs/>
        </w:rPr>
        <w:t xml:space="preserve"> </w:t>
      </w:r>
      <w:proofErr w:type="spellStart"/>
      <w:r w:rsidRPr="00BC7D28">
        <w:rPr>
          <w:b/>
          <w:bCs/>
        </w:rPr>
        <w:t>sigurohuni</w:t>
      </w:r>
      <w:proofErr w:type="spellEnd"/>
      <w:r w:rsidRPr="00BC7D28">
        <w:rPr>
          <w:b/>
          <w:bCs/>
        </w:rPr>
        <w:t xml:space="preserve"> që </w:t>
      </w:r>
      <w:proofErr w:type="spellStart"/>
      <w:r w:rsidRPr="00BC7D28">
        <w:rPr>
          <w:b/>
          <w:bCs/>
        </w:rPr>
        <w:t>dëshmia</w:t>
      </w:r>
      <w:proofErr w:type="spellEnd"/>
      <w:r w:rsidRPr="00BC7D28">
        <w:rPr>
          <w:b/>
          <w:bCs/>
        </w:rPr>
        <w:t xml:space="preserve"> për përvojën profesionale (</w:t>
      </w:r>
      <w:r w:rsidR="00BC7D28" w:rsidRPr="00BC7D28">
        <w:rPr>
          <w:b/>
          <w:bCs/>
        </w:rPr>
        <w:t>minimum 4</w:t>
      </w:r>
      <w:r w:rsidRPr="00BC7D28">
        <w:rPr>
          <w:b/>
          <w:bCs/>
        </w:rPr>
        <w:t xml:space="preserve"> vite) të </w:t>
      </w:r>
      <w:proofErr w:type="spellStart"/>
      <w:r w:rsidRPr="00BC7D28">
        <w:rPr>
          <w:b/>
          <w:bCs/>
        </w:rPr>
        <w:t>përfshijë</w:t>
      </w:r>
      <w:proofErr w:type="spellEnd"/>
      <w:r w:rsidRPr="00BC7D28">
        <w:rPr>
          <w:b/>
          <w:bCs/>
        </w:rPr>
        <w:t xml:space="preserve"> kontratën ose </w:t>
      </w:r>
      <w:proofErr w:type="spellStart"/>
      <w:r w:rsidRPr="00BC7D28">
        <w:rPr>
          <w:b/>
          <w:bCs/>
        </w:rPr>
        <w:t>vërtetimin</w:t>
      </w:r>
      <w:proofErr w:type="spellEnd"/>
      <w:r w:rsidRPr="00BC7D28">
        <w:rPr>
          <w:b/>
          <w:bCs/>
        </w:rPr>
        <w:t xml:space="preserve"> e punës, të </w:t>
      </w:r>
      <w:proofErr w:type="spellStart"/>
      <w:r w:rsidRPr="00BC7D28">
        <w:rPr>
          <w:b/>
          <w:bCs/>
        </w:rPr>
        <w:t>shoqëruar</w:t>
      </w:r>
      <w:proofErr w:type="spellEnd"/>
      <w:r w:rsidRPr="00BC7D28">
        <w:rPr>
          <w:b/>
          <w:bCs/>
        </w:rPr>
        <w:t xml:space="preserve"> me </w:t>
      </w:r>
      <w:proofErr w:type="spellStart"/>
      <w:r w:rsidRPr="00BC7D28">
        <w:rPr>
          <w:b/>
          <w:bCs/>
        </w:rPr>
        <w:t>pasqyrën</w:t>
      </w:r>
      <w:proofErr w:type="spellEnd"/>
      <w:r w:rsidRPr="00BC7D28">
        <w:rPr>
          <w:b/>
          <w:bCs/>
        </w:rPr>
        <w:t xml:space="preserve"> e </w:t>
      </w:r>
      <w:proofErr w:type="spellStart"/>
      <w:r w:rsidRPr="00BC7D28">
        <w:rPr>
          <w:b/>
          <w:bCs/>
        </w:rPr>
        <w:t>kontributeve</w:t>
      </w:r>
      <w:proofErr w:type="spellEnd"/>
      <w:r w:rsidRPr="00BC7D28">
        <w:rPr>
          <w:b/>
          <w:bCs/>
        </w:rPr>
        <w:t xml:space="preserve"> pensionale (Trustin).</w:t>
      </w:r>
    </w:p>
    <w:p w14:paraId="68D2512C" w14:textId="3DDA83E4" w:rsidR="00D527C1" w:rsidRPr="00BC7D28" w:rsidRDefault="004B11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Mënyrat e vlerësimit dhe kriteret e poentimit</w:t>
      </w:r>
    </w:p>
    <w:p w14:paraId="27A4962E" w14:textId="77777777" w:rsidR="004C4449" w:rsidRPr="00BC7D28" w:rsidRDefault="004C44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</w:pPr>
    </w:p>
    <w:p w14:paraId="6780E39E" w14:textId="0168B505" w:rsidR="00D527C1" w:rsidRPr="00BC7D28" w:rsidRDefault="004B114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</w:pP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Vlerësimi i aplikimeve të konkursit publik në KMDK përmban gjithsej njëqind (100) pikë, ku kalueshmëria është arritja e së paku pesëdhjetë</w:t>
      </w:r>
      <w:r w:rsidR="00B1639B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për qind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(50</w:t>
      </w:r>
      <w:r w:rsidR="00B1639B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%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) </w:t>
      </w:r>
      <w:r w:rsidR="00B1639B"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të </w:t>
      </w:r>
      <w:r w:rsidRPr="00BC7D28">
        <w:rPr>
          <w:rFonts w:ascii="Times New Roman" w:eastAsia="Times New Roman" w:hAnsi="Times New Roman" w:cs="Times New Roman"/>
          <w:sz w:val="24"/>
          <w:szCs w:val="24"/>
          <w:highlight w:val="white"/>
        </w:rPr>
        <w:t>pikëve nga të gjitha fazat e konkursit publik. Kriteret e poentimit: jetëpërshkrimi (CV) e kandidatit vlerësohet deri në dhjetë (10) pikë, testimi me shkrim deri në gjashtëdhjetë (60) pikë dhe intervistimit deri në tridhjetë (30) pikë.</w:t>
      </w:r>
    </w:p>
    <w:p w14:paraId="56A90E0C" w14:textId="77777777" w:rsidR="00D527C1" w:rsidRPr="00BC7D28" w:rsidRDefault="004B114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BC7D28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 xml:space="preserve">Shënim: </w:t>
      </w:r>
      <w:r w:rsidRPr="00BC7D28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Aplikacionet e dërguara me postë, të cilat mbajnë vulën postare mbi dërgesën e bërë ditën e fundit të afatit për aplikim, do të konsiderohen të vlefshme dhe do të merren në shqyrtim </w:t>
      </w:r>
      <w:r w:rsidRPr="00BC7D28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lastRenderedPageBreak/>
        <w:t>nëse arrijnë brenda tre (3) ditësh. Aplikacionet që arrijnë pas këtij afati dhe ato të pa kompletuara me dokumentacionin përkatës nuk do të shqyrtohen.</w:t>
      </w:r>
    </w:p>
    <w:p w14:paraId="2E8CC08C" w14:textId="70627171" w:rsidR="00D527C1" w:rsidRPr="00BC7D28" w:rsidRDefault="004B114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sz w:val="24"/>
          <w:szCs w:val="24"/>
        </w:rPr>
        <w:t xml:space="preserve">Afati për aplikim është deri me datën </w:t>
      </w:r>
      <w:r w:rsidR="00897308" w:rsidRPr="00BC7D28">
        <w:rPr>
          <w:rFonts w:ascii="Times New Roman" w:eastAsia="Times New Roman" w:hAnsi="Times New Roman" w:cs="Times New Roman"/>
          <w:b/>
          <w:sz w:val="24"/>
          <w:szCs w:val="24"/>
        </w:rPr>
        <w:t>10.06</w:t>
      </w:r>
      <w:r w:rsidR="000A4385" w:rsidRPr="00BC7D28">
        <w:rPr>
          <w:rFonts w:ascii="Times New Roman" w:eastAsia="Times New Roman" w:hAnsi="Times New Roman" w:cs="Times New Roman"/>
          <w:b/>
          <w:sz w:val="24"/>
          <w:szCs w:val="24"/>
        </w:rPr>
        <w:t>.2026</w:t>
      </w:r>
      <w:r w:rsidRPr="00BC7D28">
        <w:rPr>
          <w:rFonts w:ascii="Times New Roman" w:eastAsia="Times New Roman" w:hAnsi="Times New Roman" w:cs="Times New Roman"/>
          <w:b/>
          <w:sz w:val="24"/>
          <w:szCs w:val="24"/>
        </w:rPr>
        <w:t xml:space="preserve"> në orën 16:00.</w:t>
      </w:r>
      <w:r w:rsidRPr="00BC7D2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</w:t>
      </w:r>
    </w:p>
    <w:p w14:paraId="7347EC5B" w14:textId="462D367F" w:rsidR="00D527C1" w:rsidRPr="00BC7D28" w:rsidRDefault="004B114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7D28">
        <w:rPr>
          <w:rFonts w:ascii="Times New Roman" w:eastAsia="Times New Roman" w:hAnsi="Times New Roman" w:cs="Times New Roman"/>
          <w:b/>
          <w:sz w:val="24"/>
          <w:szCs w:val="24"/>
        </w:rPr>
        <w:t>Për informata më të hollësishme mund të</w:t>
      </w:r>
      <w:r w:rsidR="00817AE5" w:rsidRPr="00BC7D2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C7D28">
        <w:rPr>
          <w:rFonts w:ascii="Times New Roman" w:eastAsia="Times New Roman" w:hAnsi="Times New Roman" w:cs="Times New Roman"/>
          <w:b/>
          <w:sz w:val="24"/>
          <w:szCs w:val="24"/>
        </w:rPr>
        <w:t xml:space="preserve">kontaktoni me Zyrën e Burimeve Njerëzore të KMDK </w:t>
      </w:r>
      <w:r w:rsidR="00DB0E5B" w:rsidRPr="00BC7D28">
        <w:rPr>
          <w:rFonts w:ascii="Times New Roman" w:eastAsia="Times New Roman" w:hAnsi="Times New Roman" w:cs="Times New Roman"/>
          <w:b/>
          <w:sz w:val="24"/>
          <w:szCs w:val="24"/>
        </w:rPr>
        <w:t xml:space="preserve">në numrin e telefonit </w:t>
      </w:r>
      <w:r w:rsidR="00DB0E5B" w:rsidRPr="00BC7D28">
        <w:rPr>
          <w:rFonts w:ascii="Times New Roman" w:hAnsi="Times New Roman" w:cs="Times New Roman"/>
          <w:sz w:val="24"/>
          <w:szCs w:val="24"/>
        </w:rPr>
        <w:t xml:space="preserve"> </w:t>
      </w:r>
      <w:r w:rsidR="00DB0E5B" w:rsidRPr="00BC7D28">
        <w:rPr>
          <w:rFonts w:ascii="Times New Roman" w:eastAsia="Times New Roman" w:hAnsi="Times New Roman" w:cs="Times New Roman"/>
          <w:sz w:val="24"/>
          <w:szCs w:val="24"/>
        </w:rPr>
        <w:t xml:space="preserve">038 600–552 apo në adresën elektronike </w:t>
      </w:r>
      <w:hyperlink r:id="rId9" w:history="1">
        <w:r w:rsidR="00897308" w:rsidRPr="00BC7D28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burimetnjerzore@kmdk-ks.org</w:t>
        </w:r>
      </w:hyperlink>
      <w:r w:rsidR="00897308" w:rsidRPr="00BC7D2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0A4385" w:rsidRPr="00BC7D2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</w:p>
    <w:sectPr w:rsidR="00D527C1" w:rsidRPr="00BC7D28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13147"/>
    <w:multiLevelType w:val="multilevel"/>
    <w:tmpl w:val="700C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BEF"/>
    <w:multiLevelType w:val="multilevel"/>
    <w:tmpl w:val="9184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A926DE"/>
    <w:multiLevelType w:val="multilevel"/>
    <w:tmpl w:val="80B04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26022D"/>
    <w:multiLevelType w:val="multilevel"/>
    <w:tmpl w:val="5F84B80C"/>
    <w:lvl w:ilvl="0">
      <w:start w:val="1"/>
      <w:numFmt w:val="bullet"/>
      <w:pStyle w:val="Heading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pStyle w:val="Heading2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pStyle w:val="Heading3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pStyle w:val="Heading4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pStyle w:val="Heading5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pStyle w:val="Heading6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pStyle w:val="Heading7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pStyle w:val="Heading8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pStyle w:val="Heading9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3B651F3"/>
    <w:multiLevelType w:val="multilevel"/>
    <w:tmpl w:val="53820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6F142A"/>
    <w:multiLevelType w:val="multilevel"/>
    <w:tmpl w:val="7A22F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AF2619"/>
    <w:multiLevelType w:val="multilevel"/>
    <w:tmpl w:val="77A0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46194D"/>
    <w:multiLevelType w:val="multilevel"/>
    <w:tmpl w:val="C008A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3C44BF"/>
    <w:multiLevelType w:val="multilevel"/>
    <w:tmpl w:val="4C9A2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382178"/>
    <w:multiLevelType w:val="multilevel"/>
    <w:tmpl w:val="4912B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F50D42"/>
    <w:multiLevelType w:val="multilevel"/>
    <w:tmpl w:val="90FEF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857574"/>
    <w:multiLevelType w:val="multilevel"/>
    <w:tmpl w:val="835A8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863027"/>
    <w:multiLevelType w:val="multilevel"/>
    <w:tmpl w:val="EDB86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F24947"/>
    <w:multiLevelType w:val="multilevel"/>
    <w:tmpl w:val="E242B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274B00"/>
    <w:multiLevelType w:val="multilevel"/>
    <w:tmpl w:val="2898B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4D383C"/>
    <w:multiLevelType w:val="multilevel"/>
    <w:tmpl w:val="0EA64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FD7756"/>
    <w:multiLevelType w:val="multilevel"/>
    <w:tmpl w:val="F80A5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E83878"/>
    <w:multiLevelType w:val="multilevel"/>
    <w:tmpl w:val="484A9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BA2B57"/>
    <w:multiLevelType w:val="multilevel"/>
    <w:tmpl w:val="BBDEA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6E3B69"/>
    <w:multiLevelType w:val="multilevel"/>
    <w:tmpl w:val="C3AC5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3141C9"/>
    <w:multiLevelType w:val="multilevel"/>
    <w:tmpl w:val="E48A0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2E223C"/>
    <w:multiLevelType w:val="multilevel"/>
    <w:tmpl w:val="30C8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C83BC2"/>
    <w:multiLevelType w:val="multilevel"/>
    <w:tmpl w:val="7B98E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D61A0D"/>
    <w:multiLevelType w:val="multilevel"/>
    <w:tmpl w:val="290AD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074AD5"/>
    <w:multiLevelType w:val="multilevel"/>
    <w:tmpl w:val="0496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7222F0"/>
    <w:multiLevelType w:val="multilevel"/>
    <w:tmpl w:val="1DC69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A8A3A36"/>
    <w:multiLevelType w:val="multilevel"/>
    <w:tmpl w:val="DED89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3A658C"/>
    <w:multiLevelType w:val="multilevel"/>
    <w:tmpl w:val="053E7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51083F"/>
    <w:multiLevelType w:val="multilevel"/>
    <w:tmpl w:val="03D44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603FCE"/>
    <w:multiLevelType w:val="multilevel"/>
    <w:tmpl w:val="1DC4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C42E0C"/>
    <w:multiLevelType w:val="multilevel"/>
    <w:tmpl w:val="9DFE7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D8016E"/>
    <w:multiLevelType w:val="multilevel"/>
    <w:tmpl w:val="17405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296D88"/>
    <w:multiLevelType w:val="multilevel"/>
    <w:tmpl w:val="B1FA5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6F51B0"/>
    <w:multiLevelType w:val="multilevel"/>
    <w:tmpl w:val="3C364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1B75CF2"/>
    <w:multiLevelType w:val="multilevel"/>
    <w:tmpl w:val="D05C0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1F516EB"/>
    <w:multiLevelType w:val="multilevel"/>
    <w:tmpl w:val="C53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3612CB8"/>
    <w:multiLevelType w:val="multilevel"/>
    <w:tmpl w:val="AA54D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22467E"/>
    <w:multiLevelType w:val="multilevel"/>
    <w:tmpl w:val="0F92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F74B2C"/>
    <w:multiLevelType w:val="multilevel"/>
    <w:tmpl w:val="4766A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D9102B"/>
    <w:multiLevelType w:val="multilevel"/>
    <w:tmpl w:val="E9D66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FA93D11"/>
    <w:multiLevelType w:val="multilevel"/>
    <w:tmpl w:val="CE565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3340552">
    <w:abstractNumId w:val="3"/>
  </w:num>
  <w:num w:numId="2" w16cid:durableId="311492998">
    <w:abstractNumId w:val="1"/>
  </w:num>
  <w:num w:numId="3" w16cid:durableId="173148756">
    <w:abstractNumId w:val="24"/>
  </w:num>
  <w:num w:numId="4" w16cid:durableId="2073499156">
    <w:abstractNumId w:val="35"/>
  </w:num>
  <w:num w:numId="5" w16cid:durableId="2104957495">
    <w:abstractNumId w:val="7"/>
  </w:num>
  <w:num w:numId="6" w16cid:durableId="1563835685">
    <w:abstractNumId w:val="11"/>
  </w:num>
  <w:num w:numId="7" w16cid:durableId="668943201">
    <w:abstractNumId w:val="38"/>
  </w:num>
  <w:num w:numId="8" w16cid:durableId="2117290286">
    <w:abstractNumId w:val="2"/>
  </w:num>
  <w:num w:numId="9" w16cid:durableId="1952777488">
    <w:abstractNumId w:val="19"/>
  </w:num>
  <w:num w:numId="10" w16cid:durableId="1911227975">
    <w:abstractNumId w:val="13"/>
  </w:num>
  <w:num w:numId="11" w16cid:durableId="396785525">
    <w:abstractNumId w:val="27"/>
  </w:num>
  <w:num w:numId="12" w16cid:durableId="1075468587">
    <w:abstractNumId w:val="8"/>
  </w:num>
  <w:num w:numId="13" w16cid:durableId="824124102">
    <w:abstractNumId w:val="23"/>
  </w:num>
  <w:num w:numId="14" w16cid:durableId="1226798703">
    <w:abstractNumId w:val="17"/>
  </w:num>
  <w:num w:numId="15" w16cid:durableId="2119830902">
    <w:abstractNumId w:val="37"/>
  </w:num>
  <w:num w:numId="16" w16cid:durableId="19015171">
    <w:abstractNumId w:val="20"/>
  </w:num>
  <w:num w:numId="17" w16cid:durableId="1370186481">
    <w:abstractNumId w:val="40"/>
  </w:num>
  <w:num w:numId="18" w16cid:durableId="1699889753">
    <w:abstractNumId w:val="4"/>
  </w:num>
  <w:num w:numId="19" w16cid:durableId="2146966409">
    <w:abstractNumId w:val="33"/>
  </w:num>
  <w:num w:numId="20" w16cid:durableId="48384081">
    <w:abstractNumId w:val="3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1" w16cid:durableId="1135366553">
    <w:abstractNumId w:val="6"/>
  </w:num>
  <w:num w:numId="22" w16cid:durableId="1916746680">
    <w:abstractNumId w:val="16"/>
  </w:num>
  <w:num w:numId="23" w16cid:durableId="1744640803">
    <w:abstractNumId w:val="28"/>
  </w:num>
  <w:num w:numId="24" w16cid:durableId="1797600040">
    <w:abstractNumId w:val="15"/>
  </w:num>
  <w:num w:numId="25" w16cid:durableId="1740864873">
    <w:abstractNumId w:val="29"/>
  </w:num>
  <w:num w:numId="26" w16cid:durableId="1840269673">
    <w:abstractNumId w:val="39"/>
  </w:num>
  <w:num w:numId="27" w16cid:durableId="474880125">
    <w:abstractNumId w:val="32"/>
  </w:num>
  <w:num w:numId="28" w16cid:durableId="1060711682">
    <w:abstractNumId w:val="25"/>
  </w:num>
  <w:num w:numId="29" w16cid:durableId="649213009">
    <w:abstractNumId w:val="26"/>
  </w:num>
  <w:num w:numId="30" w16cid:durableId="895509595">
    <w:abstractNumId w:val="14"/>
  </w:num>
  <w:num w:numId="31" w16cid:durableId="208541810">
    <w:abstractNumId w:val="18"/>
  </w:num>
  <w:num w:numId="32" w16cid:durableId="955332594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3" w16cid:durableId="1484348177">
    <w:abstractNumId w:val="10"/>
  </w:num>
  <w:num w:numId="34" w16cid:durableId="649559706">
    <w:abstractNumId w:val="22"/>
  </w:num>
  <w:num w:numId="35" w16cid:durableId="172959914">
    <w:abstractNumId w:val="12"/>
  </w:num>
  <w:num w:numId="36" w16cid:durableId="2073889108">
    <w:abstractNumId w:val="5"/>
  </w:num>
  <w:num w:numId="37" w16cid:durableId="1789010788">
    <w:abstractNumId w:val="34"/>
  </w:num>
  <w:num w:numId="38" w16cid:durableId="1802336070">
    <w:abstractNumId w:val="21"/>
  </w:num>
  <w:num w:numId="39" w16cid:durableId="970087500">
    <w:abstractNumId w:val="36"/>
  </w:num>
  <w:num w:numId="40" w16cid:durableId="893394659">
    <w:abstractNumId w:val="30"/>
  </w:num>
  <w:num w:numId="41" w16cid:durableId="1676417898">
    <w:abstractNumId w:val="31"/>
  </w:num>
  <w:num w:numId="42" w16cid:durableId="1302425305">
    <w:abstractNumId w:val="0"/>
  </w:num>
  <w:num w:numId="43" w16cid:durableId="16840872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7C1"/>
    <w:rsid w:val="000478BE"/>
    <w:rsid w:val="000529EA"/>
    <w:rsid w:val="0005582C"/>
    <w:rsid w:val="0008257D"/>
    <w:rsid w:val="00091D56"/>
    <w:rsid w:val="000A4385"/>
    <w:rsid w:val="000B10CC"/>
    <w:rsid w:val="000E53E7"/>
    <w:rsid w:val="00157083"/>
    <w:rsid w:val="001B0F24"/>
    <w:rsid w:val="001B1DAC"/>
    <w:rsid w:val="00236956"/>
    <w:rsid w:val="002434F2"/>
    <w:rsid w:val="0029564A"/>
    <w:rsid w:val="002C37D7"/>
    <w:rsid w:val="002C5D4C"/>
    <w:rsid w:val="002D3AF2"/>
    <w:rsid w:val="002D6C5B"/>
    <w:rsid w:val="002D7016"/>
    <w:rsid w:val="00307017"/>
    <w:rsid w:val="00307694"/>
    <w:rsid w:val="00356CF2"/>
    <w:rsid w:val="00364C94"/>
    <w:rsid w:val="003B552E"/>
    <w:rsid w:val="003B6831"/>
    <w:rsid w:val="003B6EB4"/>
    <w:rsid w:val="00465FD3"/>
    <w:rsid w:val="00487BC8"/>
    <w:rsid w:val="004B1001"/>
    <w:rsid w:val="004B114D"/>
    <w:rsid w:val="004C3597"/>
    <w:rsid w:val="004C4449"/>
    <w:rsid w:val="00525973"/>
    <w:rsid w:val="00525F37"/>
    <w:rsid w:val="00541CFC"/>
    <w:rsid w:val="005A49DC"/>
    <w:rsid w:val="005D7D54"/>
    <w:rsid w:val="005E1867"/>
    <w:rsid w:val="005F540A"/>
    <w:rsid w:val="00603440"/>
    <w:rsid w:val="006570E4"/>
    <w:rsid w:val="00674A24"/>
    <w:rsid w:val="00681EEA"/>
    <w:rsid w:val="006E600A"/>
    <w:rsid w:val="006F3B6B"/>
    <w:rsid w:val="006F5FB3"/>
    <w:rsid w:val="0073464D"/>
    <w:rsid w:val="00753B87"/>
    <w:rsid w:val="00753E13"/>
    <w:rsid w:val="007860F8"/>
    <w:rsid w:val="00797391"/>
    <w:rsid w:val="007A1D40"/>
    <w:rsid w:val="007B6478"/>
    <w:rsid w:val="007F1BB6"/>
    <w:rsid w:val="0080348B"/>
    <w:rsid w:val="00817AE5"/>
    <w:rsid w:val="008516E3"/>
    <w:rsid w:val="008736C8"/>
    <w:rsid w:val="0089008A"/>
    <w:rsid w:val="00897308"/>
    <w:rsid w:val="008A2DA2"/>
    <w:rsid w:val="008D6737"/>
    <w:rsid w:val="009135DE"/>
    <w:rsid w:val="00926197"/>
    <w:rsid w:val="009340D1"/>
    <w:rsid w:val="00984FAC"/>
    <w:rsid w:val="009A5B96"/>
    <w:rsid w:val="009D4A6F"/>
    <w:rsid w:val="009F4A94"/>
    <w:rsid w:val="009F7E13"/>
    <w:rsid w:val="00A06F87"/>
    <w:rsid w:val="00A14140"/>
    <w:rsid w:val="00A168E1"/>
    <w:rsid w:val="00A82018"/>
    <w:rsid w:val="00A94EFA"/>
    <w:rsid w:val="00AA2886"/>
    <w:rsid w:val="00B14BFB"/>
    <w:rsid w:val="00B1639B"/>
    <w:rsid w:val="00B325E4"/>
    <w:rsid w:val="00B47ACD"/>
    <w:rsid w:val="00BC7D28"/>
    <w:rsid w:val="00C1692E"/>
    <w:rsid w:val="00C63970"/>
    <w:rsid w:val="00C82BB6"/>
    <w:rsid w:val="00CA1A5B"/>
    <w:rsid w:val="00CA350E"/>
    <w:rsid w:val="00CC748C"/>
    <w:rsid w:val="00D22B5B"/>
    <w:rsid w:val="00D32DF0"/>
    <w:rsid w:val="00D527C1"/>
    <w:rsid w:val="00DB0E5B"/>
    <w:rsid w:val="00DB38F4"/>
    <w:rsid w:val="00DB7721"/>
    <w:rsid w:val="00DF21D5"/>
    <w:rsid w:val="00E154F8"/>
    <w:rsid w:val="00E27F33"/>
    <w:rsid w:val="00E61842"/>
    <w:rsid w:val="00EA38DD"/>
    <w:rsid w:val="00EB0E0A"/>
    <w:rsid w:val="00F5704F"/>
    <w:rsid w:val="00FB5A83"/>
    <w:rsid w:val="00FC1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B88FA"/>
  <w15:docId w15:val="{2D204DE9-8BBA-4E54-A111-9081E22B2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q-A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9D8"/>
  </w:style>
  <w:style w:type="paragraph" w:styleId="Heading1">
    <w:name w:val="heading 1"/>
    <w:basedOn w:val="Normal"/>
    <w:next w:val="Heading2"/>
    <w:link w:val="Heading1Char"/>
    <w:uiPriority w:val="9"/>
    <w:qFormat/>
    <w:rsid w:val="001878B6"/>
    <w:pPr>
      <w:keepNext/>
      <w:numPr>
        <w:numId w:val="1"/>
      </w:numPr>
      <w:spacing w:before="240" w:after="0" w:line="240" w:lineRule="auto"/>
      <w:outlineLvl w:val="0"/>
    </w:pPr>
    <w:rPr>
      <w:rFonts w:ascii="Times New Roman Bold" w:eastAsia="Times New Roman" w:hAnsi="Times New Roman Bold" w:cs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1878B6"/>
    <w:pPr>
      <w:numPr>
        <w:ilvl w:val="1"/>
        <w:numId w:val="1"/>
      </w:numPr>
      <w:spacing w:before="240"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1878B6"/>
    <w:pPr>
      <w:numPr>
        <w:ilvl w:val="2"/>
        <w:numId w:val="1"/>
      </w:numPr>
      <w:tabs>
        <w:tab w:val="num" w:pos="540"/>
      </w:tabs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1878B6"/>
    <w:pPr>
      <w:numPr>
        <w:ilvl w:val="3"/>
        <w:numId w:val="1"/>
      </w:numPr>
      <w:spacing w:before="240"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1878B6"/>
    <w:pPr>
      <w:numPr>
        <w:ilvl w:val="4"/>
        <w:numId w:val="1"/>
      </w:numPr>
      <w:spacing w:before="240" w:after="0" w:line="240" w:lineRule="auto"/>
      <w:outlineLvl w:val="4"/>
    </w:pPr>
    <w:rPr>
      <w:rFonts w:ascii="Times New Roman" w:eastAsia="Times New Roman" w:hAnsi="Times New Roman" w:cs="Times New Roman"/>
      <w:sz w:val="24"/>
      <w:szCs w:val="24"/>
    </w:rPr>
  </w:style>
  <w:style w:type="paragraph" w:styleId="Heading6">
    <w:name w:val="heading 6"/>
    <w:basedOn w:val="Normal"/>
    <w:link w:val="Heading6Char"/>
    <w:uiPriority w:val="9"/>
    <w:semiHidden/>
    <w:unhideWhenUsed/>
    <w:qFormat/>
    <w:rsid w:val="001878B6"/>
    <w:pPr>
      <w:numPr>
        <w:ilvl w:val="5"/>
        <w:numId w:val="1"/>
      </w:numPr>
      <w:spacing w:before="240" w:after="0" w:line="240" w:lineRule="auto"/>
      <w:outlineLvl w:val="5"/>
    </w:pPr>
    <w:rPr>
      <w:rFonts w:ascii="Times New Roman" w:eastAsia="Times New Roman" w:hAnsi="Times New Roman" w:cs="Times New Roman"/>
      <w:sz w:val="24"/>
      <w:szCs w:val="24"/>
    </w:rPr>
  </w:style>
  <w:style w:type="paragraph" w:styleId="Heading7">
    <w:name w:val="heading 7"/>
    <w:basedOn w:val="Normal"/>
    <w:link w:val="Heading7Char"/>
    <w:qFormat/>
    <w:rsid w:val="001878B6"/>
    <w:pPr>
      <w:numPr>
        <w:ilvl w:val="6"/>
        <w:numId w:val="1"/>
      </w:numPr>
      <w:spacing w:before="240" w:after="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link w:val="Heading8Char"/>
    <w:qFormat/>
    <w:rsid w:val="001878B6"/>
    <w:pPr>
      <w:numPr>
        <w:ilvl w:val="7"/>
        <w:numId w:val="1"/>
      </w:numPr>
      <w:spacing w:before="240" w:after="0" w:line="240" w:lineRule="auto"/>
      <w:outlineLvl w:val="7"/>
    </w:pPr>
    <w:rPr>
      <w:rFonts w:ascii="Times New Roman" w:eastAsia="Times New Roman" w:hAnsi="Times New Roman" w:cs="Times New Roman"/>
      <w:sz w:val="24"/>
      <w:szCs w:val="24"/>
    </w:rPr>
  </w:style>
  <w:style w:type="paragraph" w:styleId="Heading9">
    <w:name w:val="heading 9"/>
    <w:basedOn w:val="Normal"/>
    <w:link w:val="Heading9Char"/>
    <w:qFormat/>
    <w:rsid w:val="001878B6"/>
    <w:pPr>
      <w:numPr>
        <w:ilvl w:val="8"/>
        <w:numId w:val="1"/>
      </w:numPr>
      <w:spacing w:before="240" w:after="0" w:line="240" w:lineRule="auto"/>
      <w:outlineLvl w:val="8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9539D8"/>
    <w:pPr>
      <w:spacing w:after="0" w:line="240" w:lineRule="auto"/>
    </w:pPr>
    <w:rPr>
      <w:rFonts w:eastAsia="MS Mincho"/>
    </w:rPr>
  </w:style>
  <w:style w:type="character" w:styleId="Hyperlink">
    <w:name w:val="Hyperlink"/>
    <w:basedOn w:val="DefaultParagraphFont"/>
    <w:uiPriority w:val="99"/>
    <w:unhideWhenUsed/>
    <w:rsid w:val="009539D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95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539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1878B6"/>
    <w:rPr>
      <w:rFonts w:ascii="Times New Roman Bold" w:eastAsia="Times New Roman" w:hAnsi="Times New Roman Bold" w:cs="Times New Roman"/>
      <w:b/>
      <w:bCs/>
      <w:sz w:val="24"/>
      <w:szCs w:val="24"/>
      <w:lang w:val="sq-AL"/>
    </w:rPr>
  </w:style>
  <w:style w:type="character" w:customStyle="1" w:styleId="Heading2Char">
    <w:name w:val="Heading 2 Char"/>
    <w:basedOn w:val="DefaultParagraphFont"/>
    <w:link w:val="Heading2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3Char">
    <w:name w:val="Heading 3 Char"/>
    <w:basedOn w:val="DefaultParagraphFont"/>
    <w:link w:val="Heading3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4Char">
    <w:name w:val="Heading 4 Char"/>
    <w:basedOn w:val="DefaultParagraphFont"/>
    <w:link w:val="Heading4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5Char">
    <w:name w:val="Heading 5 Char"/>
    <w:basedOn w:val="DefaultParagraphFont"/>
    <w:link w:val="Heading5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6Char">
    <w:name w:val="Heading 6 Char"/>
    <w:basedOn w:val="DefaultParagraphFont"/>
    <w:link w:val="Heading6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7Char">
    <w:name w:val="Heading 7 Char"/>
    <w:basedOn w:val="DefaultParagraphFont"/>
    <w:link w:val="Heading7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8Char">
    <w:name w:val="Heading 8 Char"/>
    <w:basedOn w:val="DefaultParagraphFont"/>
    <w:link w:val="Heading8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9Char">
    <w:name w:val="Heading 9 Char"/>
    <w:basedOn w:val="DefaultParagraphFont"/>
    <w:link w:val="Heading9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paragraph" w:styleId="ListParagraph">
    <w:name w:val="List Paragraph"/>
    <w:basedOn w:val="Normal"/>
    <w:uiPriority w:val="34"/>
    <w:qFormat/>
    <w:rsid w:val="001878B6"/>
    <w:pPr>
      <w:ind w:left="720"/>
      <w:contextualSpacing/>
    </w:pPr>
    <w:rPr>
      <w:rFonts w:eastAsia="MS Mincho"/>
      <w:lang w:val="en-US"/>
    </w:rPr>
  </w:style>
  <w:style w:type="table" w:styleId="TableGrid">
    <w:name w:val="Table Grid"/>
    <w:basedOn w:val="TableNormal"/>
    <w:uiPriority w:val="39"/>
    <w:rsid w:val="001878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773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C3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A82018"/>
  </w:style>
  <w:style w:type="character" w:styleId="Strong">
    <w:name w:val="Strong"/>
    <w:basedOn w:val="DefaultParagraphFont"/>
    <w:uiPriority w:val="22"/>
    <w:qFormat/>
    <w:rsid w:val="007B6478"/>
    <w:rPr>
      <w:b/>
      <w:bCs/>
    </w:rPr>
  </w:style>
  <w:style w:type="paragraph" w:styleId="Revision">
    <w:name w:val="Revision"/>
    <w:hidden/>
    <w:uiPriority w:val="99"/>
    <w:semiHidden/>
    <w:rsid w:val="001B1DAC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B0E5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B38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7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mdk-ks.org/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burimetnjerzore@kmdk-k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07Lfvz6toFm4bnk2k5kFagRpUA==">CgMxLjAyCGguZ2pkZ3hzMgloLjMwajB6bGwyCWguMWZvYjl0ZTgAciExRlQwbVlZb0pHM2lnRnF1NlRTZXdaZVVWemlVYkpldGI=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CCE1A92-3FE7-450D-A13A-BF04EB7FA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1081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Y.Azemaj</dc:creator>
  <cp:lastModifiedBy>Albiana Avdija</cp:lastModifiedBy>
  <cp:revision>26</cp:revision>
  <cp:lastPrinted>2026-03-10T09:24:00Z</cp:lastPrinted>
  <dcterms:created xsi:type="dcterms:W3CDTF">2025-09-26T07:47:00Z</dcterms:created>
  <dcterms:modified xsi:type="dcterms:W3CDTF">2026-05-19T13:45:00Z</dcterms:modified>
</cp:coreProperties>
</file>